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color w:val="006633"/>
          <w:sz w:val="27"/>
          <w:lang w:eastAsia="ru-RU"/>
        </w:rPr>
        <w:t xml:space="preserve">КАНАДА </w:t>
      </w:r>
    </w:p>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Канада: обзор программ по управлению рисками в сельском хозяйстве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Агрострахование в Канаде развивалось по своему </w:t>
      </w:r>
      <w:proofErr w:type="gramStart"/>
      <w:r w:rsidRPr="008F691D">
        <w:rPr>
          <w:rFonts w:ascii="Times New Roman" w:eastAsia="Times New Roman" w:hAnsi="Times New Roman" w:cs="Times New Roman"/>
          <w:i/>
          <w:iCs/>
          <w:sz w:val="24"/>
          <w:szCs w:val="24"/>
          <w:lang w:eastAsia="ru-RU"/>
        </w:rPr>
        <w:t>пути</w:t>
      </w:r>
      <w:proofErr w:type="gramEnd"/>
      <w:r w:rsidRPr="008F691D">
        <w:rPr>
          <w:rFonts w:ascii="Times New Roman" w:eastAsia="Times New Roman" w:hAnsi="Times New Roman" w:cs="Times New Roman"/>
          <w:i/>
          <w:iCs/>
          <w:sz w:val="24"/>
          <w:szCs w:val="24"/>
          <w:lang w:eastAsia="ru-RU"/>
        </w:rPr>
        <w:t xml:space="preserve"> и отличается своеобразием модели. Здесь развиваются программы по управлению рисками в сельскохозяйственном секторе, которые выходят за рамки </w:t>
      </w:r>
      <w:proofErr w:type="spellStart"/>
      <w:proofErr w:type="gramStart"/>
      <w:r w:rsidRPr="008F691D">
        <w:rPr>
          <w:rFonts w:ascii="Times New Roman" w:eastAsia="Times New Roman" w:hAnsi="Times New Roman" w:cs="Times New Roman"/>
          <w:i/>
          <w:iCs/>
          <w:sz w:val="24"/>
          <w:szCs w:val="24"/>
          <w:lang w:eastAsia="ru-RU"/>
        </w:rPr>
        <w:t>кризис-менеджмента</w:t>
      </w:r>
      <w:proofErr w:type="spellEnd"/>
      <w:proofErr w:type="gramEnd"/>
      <w:r w:rsidRPr="008F691D">
        <w:rPr>
          <w:rFonts w:ascii="Times New Roman" w:eastAsia="Times New Roman" w:hAnsi="Times New Roman" w:cs="Times New Roman"/>
          <w:i/>
          <w:iCs/>
          <w:sz w:val="24"/>
          <w:szCs w:val="24"/>
          <w:lang w:eastAsia="ru-RU"/>
        </w:rPr>
        <w:t xml:space="preserve"> и фокусируются на прибыльности хозяйств. Публикация, предлагаемая сегодня вашему вниманию, подготовлена на основе презентации, представленной на Международной конференции по сельскохозяйственному страхованию (Мадрид, Испания, ноябрь 2006).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691D">
        <w:rPr>
          <w:rFonts w:ascii="Times New Roman" w:eastAsia="Times New Roman" w:hAnsi="Times New Roman" w:cs="Times New Roman"/>
          <w:b/>
          <w:bCs/>
          <w:i/>
          <w:iCs/>
          <w:sz w:val="24"/>
          <w:szCs w:val="24"/>
          <w:lang w:eastAsia="ru-RU"/>
        </w:rPr>
        <w:t>Дэнни</w:t>
      </w:r>
      <w:proofErr w:type="spellEnd"/>
      <w:r w:rsidRPr="008F691D">
        <w:rPr>
          <w:rFonts w:ascii="Times New Roman" w:eastAsia="Times New Roman" w:hAnsi="Times New Roman" w:cs="Times New Roman"/>
          <w:b/>
          <w:bCs/>
          <w:i/>
          <w:iCs/>
          <w:sz w:val="24"/>
          <w:szCs w:val="24"/>
          <w:lang w:eastAsia="ru-RU"/>
        </w:rPr>
        <w:t xml:space="preserve"> ФОСТЕР,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i/>
          <w:iCs/>
          <w:sz w:val="24"/>
          <w:szCs w:val="24"/>
          <w:lang w:eastAsia="ru-RU"/>
        </w:rPr>
        <w:t xml:space="preserve">Министерство сельского хозяйства Канады,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i/>
          <w:iCs/>
          <w:sz w:val="24"/>
          <w:szCs w:val="24"/>
          <w:lang w:eastAsia="ru-RU"/>
        </w:rPr>
        <w:t xml:space="preserve">Роман ШИНКАРЕНКО,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691D">
        <w:rPr>
          <w:rFonts w:ascii="Times New Roman" w:eastAsia="Times New Roman" w:hAnsi="Times New Roman" w:cs="Times New Roman"/>
          <w:b/>
          <w:bCs/>
          <w:i/>
          <w:iCs/>
          <w:sz w:val="24"/>
          <w:szCs w:val="24"/>
          <w:lang w:eastAsia="ru-RU"/>
        </w:rPr>
        <w:t>www</w:t>
      </w:r>
      <w:proofErr w:type="spellEnd"/>
      <w:r w:rsidRPr="008F691D">
        <w:rPr>
          <w:rFonts w:ascii="Times New Roman" w:eastAsia="Times New Roman" w:hAnsi="Times New Roman" w:cs="Times New Roman"/>
          <w:b/>
          <w:bCs/>
          <w:i/>
          <w:iCs/>
          <w:sz w:val="24"/>
          <w:szCs w:val="24"/>
          <w:lang w:eastAsia="ru-RU"/>
        </w:rPr>
        <w:t xml:space="preserve"> . </w:t>
      </w:r>
      <w:proofErr w:type="spellStart"/>
      <w:r w:rsidRPr="008F691D">
        <w:rPr>
          <w:rFonts w:ascii="Times New Roman" w:eastAsia="Times New Roman" w:hAnsi="Times New Roman" w:cs="Times New Roman"/>
          <w:b/>
          <w:bCs/>
          <w:i/>
          <w:iCs/>
          <w:sz w:val="24"/>
          <w:szCs w:val="24"/>
          <w:lang w:eastAsia="ru-RU"/>
        </w:rPr>
        <w:t>agroinsurance</w:t>
      </w:r>
      <w:proofErr w:type="spellEnd"/>
      <w:r w:rsidRPr="008F691D">
        <w:rPr>
          <w:rFonts w:ascii="Times New Roman" w:eastAsia="Times New Roman" w:hAnsi="Times New Roman" w:cs="Times New Roman"/>
          <w:b/>
          <w:bCs/>
          <w:i/>
          <w:iCs/>
          <w:sz w:val="24"/>
          <w:szCs w:val="24"/>
          <w:lang w:eastAsia="ru-RU"/>
        </w:rPr>
        <w:t xml:space="preserve"> . </w:t>
      </w:r>
      <w:proofErr w:type="spellStart"/>
      <w:r w:rsidRPr="008F691D">
        <w:rPr>
          <w:rFonts w:ascii="Times New Roman" w:eastAsia="Times New Roman" w:hAnsi="Times New Roman" w:cs="Times New Roman"/>
          <w:b/>
          <w:bCs/>
          <w:i/>
          <w:iCs/>
          <w:sz w:val="24"/>
          <w:szCs w:val="24"/>
          <w:lang w:eastAsia="ru-RU"/>
        </w:rPr>
        <w:t>com</w:t>
      </w:r>
      <w:proofErr w:type="spellEnd"/>
      <w:r w:rsidRPr="008F691D">
        <w:rPr>
          <w:rFonts w:ascii="Times New Roman" w:eastAsia="Times New Roman" w:hAnsi="Times New Roman" w:cs="Times New Roman"/>
          <w:b/>
          <w:bCs/>
          <w:i/>
          <w:iCs/>
          <w:sz w:val="24"/>
          <w:szCs w:val="24"/>
          <w:lang w:eastAsia="ru-RU"/>
        </w:rPr>
        <w:t xml:space="preserve">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Информация о сельскохозяйственном секторе Канады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Сельскохозяйственный сектор Канады производит продукции на сумму более 8% от В</w:t>
      </w:r>
      <w:proofErr w:type="gramStart"/>
      <w:r w:rsidRPr="008F691D">
        <w:rPr>
          <w:rFonts w:ascii="Times New Roman" w:eastAsia="Times New Roman" w:hAnsi="Times New Roman" w:cs="Times New Roman"/>
          <w:sz w:val="24"/>
          <w:szCs w:val="24"/>
          <w:lang w:eastAsia="ru-RU"/>
        </w:rPr>
        <w:t>ВП стр</w:t>
      </w:r>
      <w:proofErr w:type="gramEnd"/>
      <w:r w:rsidRPr="008F691D">
        <w:rPr>
          <w:rFonts w:ascii="Times New Roman" w:eastAsia="Times New Roman" w:hAnsi="Times New Roman" w:cs="Times New Roman"/>
          <w:sz w:val="24"/>
          <w:szCs w:val="24"/>
          <w:lang w:eastAsia="ru-RU"/>
        </w:rPr>
        <w:t xml:space="preserve">аны, из которых 2,2% относятся к первичному производству. Канада является четвертым экспортером сельскохозяйственной продукции в мире по объемам поставок на международные рынки. Стоимость экспортированной Канадой продукции с 1990 г. удвоилась и составила 26.5 миллиардов долларов в 2004 году. Основными рынками для экспорта канадской сельскохозяйственной продукции являются США, страны ЕС, Япония, Мексика и Китай.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Основную долю внутреннего рынка Канады и экспорта составляют пять видов продукции – зерновые и масличные (34%), красное мясо (27%), молочные продукты (12%), фрукты и овощи (9%), птица и яйца (8%) (по стоимости продукции в ценах реализации хозяйствами). В 2005 году стоимость произведенной канадскими фермерами продукции составила 36 миллиардов долларов.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Глобальная экономика – увеличивающаяся конкуренция, снижающиеся цены на продукцию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Глобализация экономики радикально трансформировала сельскохозяйственный сектор</w:t>
      </w:r>
      <w:proofErr w:type="gramStart"/>
      <w:r w:rsidRPr="008F691D">
        <w:rPr>
          <w:rFonts w:ascii="Times New Roman" w:eastAsia="Times New Roman" w:hAnsi="Times New Roman" w:cs="Times New Roman"/>
          <w:sz w:val="24"/>
          <w:szCs w:val="24"/>
          <w:lang w:eastAsia="ru-RU"/>
        </w:rPr>
        <w:t xml:space="preserve"> :</w:t>
      </w:r>
      <w:proofErr w:type="gramEnd"/>
      <w:r w:rsidRPr="008F691D">
        <w:rPr>
          <w:rFonts w:ascii="Times New Roman" w:eastAsia="Times New Roman" w:hAnsi="Times New Roman" w:cs="Times New Roman"/>
          <w:sz w:val="24"/>
          <w:szCs w:val="24"/>
          <w:lang w:eastAsia="ru-RU"/>
        </w:rPr>
        <w:t xml:space="preserve">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технологии и увеличение производства вызвали длительное снижение цен</w:t>
      </w:r>
      <w:proofErr w:type="gramStart"/>
      <w:r w:rsidRPr="008F691D">
        <w:rPr>
          <w:rFonts w:ascii="Times New Roman" w:eastAsia="Times New Roman" w:hAnsi="Times New Roman" w:cs="Times New Roman"/>
          <w:sz w:val="24"/>
          <w:szCs w:val="24"/>
          <w:lang w:eastAsia="ru-RU"/>
        </w:rPr>
        <w:t xml:space="preserve"> ;</w:t>
      </w:r>
      <w:proofErr w:type="gramEnd"/>
      <w:r w:rsidRPr="008F691D">
        <w:rPr>
          <w:rFonts w:ascii="Times New Roman" w:eastAsia="Times New Roman" w:hAnsi="Times New Roman" w:cs="Times New Roman"/>
          <w:sz w:val="24"/>
          <w:szCs w:val="24"/>
          <w:lang w:eastAsia="ru-RU"/>
        </w:rPr>
        <w:t xml:space="preserve">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w:t>
      </w:r>
      <w:proofErr w:type="gramStart"/>
      <w:r w:rsidRPr="008F691D">
        <w:rPr>
          <w:rFonts w:ascii="Times New Roman" w:eastAsia="Times New Roman" w:hAnsi="Times New Roman" w:cs="Times New Roman"/>
          <w:sz w:val="24"/>
          <w:szCs w:val="24"/>
          <w:lang w:eastAsia="ru-RU"/>
        </w:rPr>
        <w:t xml:space="preserve">л </w:t>
      </w:r>
      <w:proofErr w:type="spellStart"/>
      <w:r w:rsidRPr="008F691D">
        <w:rPr>
          <w:rFonts w:ascii="Times New Roman" w:eastAsia="Times New Roman" w:hAnsi="Times New Roman" w:cs="Times New Roman"/>
          <w:sz w:val="24"/>
          <w:szCs w:val="24"/>
          <w:lang w:eastAsia="ru-RU"/>
        </w:rPr>
        <w:t>иберализация</w:t>
      </w:r>
      <w:proofErr w:type="spellEnd"/>
      <w:proofErr w:type="gramEnd"/>
      <w:r w:rsidRPr="008F691D">
        <w:rPr>
          <w:rFonts w:ascii="Times New Roman" w:eastAsia="Times New Roman" w:hAnsi="Times New Roman" w:cs="Times New Roman"/>
          <w:sz w:val="24"/>
          <w:szCs w:val="24"/>
          <w:lang w:eastAsia="ru-RU"/>
        </w:rPr>
        <w:t xml:space="preserve"> торговли привела к значительному ужесточению конкуренции со стороны стран с более низкой стоимостью производства сельскохозяйственной продукции.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В таких условиях фермерам необходимо фокусироваться на прибыльности</w:t>
      </w:r>
      <w:proofErr w:type="gramStart"/>
      <w:r w:rsidRPr="008F691D">
        <w:rPr>
          <w:rFonts w:ascii="Times New Roman" w:eastAsia="Times New Roman" w:hAnsi="Times New Roman" w:cs="Times New Roman"/>
          <w:sz w:val="24"/>
          <w:szCs w:val="24"/>
          <w:lang w:eastAsia="ru-RU"/>
        </w:rPr>
        <w:t xml:space="preserve"> .</w:t>
      </w:r>
      <w:proofErr w:type="gramEnd"/>
      <w:r w:rsidRPr="008F691D">
        <w:rPr>
          <w:rFonts w:ascii="Times New Roman" w:eastAsia="Times New Roman" w:hAnsi="Times New Roman" w:cs="Times New Roman"/>
          <w:sz w:val="24"/>
          <w:szCs w:val="24"/>
          <w:lang w:eastAsia="ru-RU"/>
        </w:rPr>
        <w:t xml:space="preserve"> Им нужно научиться производить </w:t>
      </w:r>
      <w:proofErr w:type="spellStart"/>
      <w:r w:rsidRPr="008F691D">
        <w:rPr>
          <w:rFonts w:ascii="Times New Roman" w:eastAsia="Times New Roman" w:hAnsi="Times New Roman" w:cs="Times New Roman"/>
          <w:sz w:val="24"/>
          <w:szCs w:val="24"/>
          <w:lang w:eastAsia="ru-RU"/>
        </w:rPr>
        <w:t>высокостоимостные</w:t>
      </w:r>
      <w:proofErr w:type="spellEnd"/>
      <w:r w:rsidRPr="008F691D">
        <w:rPr>
          <w:rFonts w:ascii="Times New Roman" w:eastAsia="Times New Roman" w:hAnsi="Times New Roman" w:cs="Times New Roman"/>
          <w:sz w:val="24"/>
          <w:szCs w:val="24"/>
          <w:lang w:eastAsia="ru-RU"/>
        </w:rPr>
        <w:t xml:space="preserve"> виды продукции и непищевую продукцию для того</w:t>
      </w:r>
      <w:proofErr w:type="gramStart"/>
      <w:r w:rsidRPr="008F691D">
        <w:rPr>
          <w:rFonts w:ascii="Times New Roman" w:eastAsia="Times New Roman" w:hAnsi="Times New Roman" w:cs="Times New Roman"/>
          <w:sz w:val="24"/>
          <w:szCs w:val="24"/>
          <w:lang w:eastAsia="ru-RU"/>
        </w:rPr>
        <w:t>,</w:t>
      </w:r>
      <w:proofErr w:type="gramEnd"/>
      <w:r w:rsidRPr="008F691D">
        <w:rPr>
          <w:rFonts w:ascii="Times New Roman" w:eastAsia="Times New Roman" w:hAnsi="Times New Roman" w:cs="Times New Roman"/>
          <w:sz w:val="24"/>
          <w:szCs w:val="24"/>
          <w:lang w:eastAsia="ru-RU"/>
        </w:rPr>
        <w:t xml:space="preserve"> чтобы быть вне конкуренции.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Канада разработала новые принципы сельскохозяйственной политики в 21 веке. Эта политика и соответствующие государственные программы поддерживают рост, </w:t>
      </w:r>
      <w:r w:rsidRPr="008F691D">
        <w:rPr>
          <w:rFonts w:ascii="Times New Roman" w:eastAsia="Times New Roman" w:hAnsi="Times New Roman" w:cs="Times New Roman"/>
          <w:sz w:val="24"/>
          <w:szCs w:val="24"/>
          <w:lang w:eastAsia="ru-RU"/>
        </w:rPr>
        <w:lastRenderedPageBreak/>
        <w:t xml:space="preserve">диверсификации, производство </w:t>
      </w:r>
      <w:proofErr w:type="spellStart"/>
      <w:r w:rsidRPr="008F691D">
        <w:rPr>
          <w:rFonts w:ascii="Times New Roman" w:eastAsia="Times New Roman" w:hAnsi="Times New Roman" w:cs="Times New Roman"/>
          <w:sz w:val="24"/>
          <w:szCs w:val="24"/>
          <w:lang w:eastAsia="ru-RU"/>
        </w:rPr>
        <w:t>высокостоимостной</w:t>
      </w:r>
      <w:proofErr w:type="spellEnd"/>
      <w:r w:rsidRPr="008F691D">
        <w:rPr>
          <w:rFonts w:ascii="Times New Roman" w:eastAsia="Times New Roman" w:hAnsi="Times New Roman" w:cs="Times New Roman"/>
          <w:sz w:val="24"/>
          <w:szCs w:val="24"/>
          <w:lang w:eastAsia="ru-RU"/>
        </w:rPr>
        <w:t xml:space="preserve"> продукции и стимулируют использование стратегий для управления рисками.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Подходы Канады к разработке программ поддержки аграрного сектора изменялись во времени</w:t>
      </w:r>
      <w:proofErr w:type="gramStart"/>
      <w:r w:rsidRPr="008F691D">
        <w:rPr>
          <w:rFonts w:ascii="Times New Roman" w:eastAsia="Times New Roman" w:hAnsi="Times New Roman" w:cs="Times New Roman"/>
          <w:sz w:val="24"/>
          <w:szCs w:val="24"/>
          <w:lang w:eastAsia="ru-RU"/>
        </w:rPr>
        <w:t xml:space="preserve"> .</w:t>
      </w:r>
      <w:proofErr w:type="gramEnd"/>
      <w:r w:rsidRPr="008F691D">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tblPr>
      <w:tblGrid>
        <w:gridCol w:w="3276"/>
        <w:gridCol w:w="2940"/>
        <w:gridCol w:w="2940"/>
      </w:tblGrid>
      <w:tr w:rsidR="008F691D" w:rsidRPr="008F691D" w:rsidTr="008F691D">
        <w:trPr>
          <w:tblCellSpacing w:w="0" w:type="dxa"/>
        </w:trPr>
        <w:tc>
          <w:tcPr>
            <w:tcW w:w="32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  Программы стабилизации доходов </w:t>
            </w:r>
          </w:p>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Середина 80-х годов </w:t>
            </w:r>
          </w:p>
        </w:tc>
        <w:tc>
          <w:tcPr>
            <w:tcW w:w="1704"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  </w:t>
            </w:r>
          </w:p>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Изменение политики </w:t>
            </w:r>
          </w:p>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  </w:t>
            </w:r>
          </w:p>
        </w:tc>
        <w:tc>
          <w:tcPr>
            <w:tcW w:w="2940"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Программы по управлению рисками </w:t>
            </w:r>
          </w:p>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В настоящее время </w:t>
            </w:r>
          </w:p>
        </w:tc>
      </w:tr>
      <w:tr w:rsidR="008F691D" w:rsidRPr="008F691D" w:rsidTr="008F691D">
        <w:trPr>
          <w:tblCellSpacing w:w="0" w:type="dxa"/>
        </w:trPr>
        <w:tc>
          <w:tcPr>
            <w:tcW w:w="3276"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Фокус на производстве продукции </w:t>
            </w:r>
          </w:p>
        </w:tc>
        <w:tc>
          <w:tcPr>
            <w:tcW w:w="2940"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Акцент на производстве всех видов продукции хозяйством </w:t>
            </w:r>
          </w:p>
        </w:tc>
        <w:tc>
          <w:tcPr>
            <w:tcW w:w="0" w:type="auto"/>
            <w:vAlign w:val="center"/>
            <w:hideMark/>
          </w:tcPr>
          <w:p w:rsidR="008F691D" w:rsidRPr="008F691D" w:rsidRDefault="008F691D" w:rsidP="008F691D">
            <w:pPr>
              <w:spacing w:after="0" w:line="240" w:lineRule="auto"/>
              <w:rPr>
                <w:rFonts w:ascii="Times New Roman" w:eastAsia="Times New Roman" w:hAnsi="Times New Roman" w:cs="Times New Roman"/>
                <w:sz w:val="20"/>
                <w:szCs w:val="20"/>
                <w:lang w:eastAsia="ru-RU"/>
              </w:rPr>
            </w:pPr>
          </w:p>
        </w:tc>
      </w:tr>
      <w:tr w:rsidR="008F691D" w:rsidRPr="008F691D" w:rsidTr="008F691D">
        <w:trPr>
          <w:tblCellSpacing w:w="0" w:type="dxa"/>
        </w:trPr>
        <w:tc>
          <w:tcPr>
            <w:tcW w:w="3276"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Базировались на ценах </w:t>
            </w:r>
          </w:p>
        </w:tc>
        <w:tc>
          <w:tcPr>
            <w:tcW w:w="2940"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Базируются на доходе/прибыли </w:t>
            </w:r>
          </w:p>
        </w:tc>
        <w:tc>
          <w:tcPr>
            <w:tcW w:w="0" w:type="auto"/>
            <w:vAlign w:val="center"/>
            <w:hideMark/>
          </w:tcPr>
          <w:p w:rsidR="008F691D" w:rsidRPr="008F691D" w:rsidRDefault="008F691D" w:rsidP="008F691D">
            <w:pPr>
              <w:spacing w:after="0" w:line="240" w:lineRule="auto"/>
              <w:rPr>
                <w:rFonts w:ascii="Times New Roman" w:eastAsia="Times New Roman" w:hAnsi="Times New Roman" w:cs="Times New Roman"/>
                <w:sz w:val="20"/>
                <w:szCs w:val="20"/>
                <w:lang w:eastAsia="ru-RU"/>
              </w:rPr>
            </w:pPr>
          </w:p>
        </w:tc>
      </w:tr>
      <w:tr w:rsidR="008F691D" w:rsidRPr="008F691D" w:rsidTr="008F691D">
        <w:trPr>
          <w:tblCellSpacing w:w="0" w:type="dxa"/>
        </w:trPr>
        <w:tc>
          <w:tcPr>
            <w:tcW w:w="3276"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Уровень провинций/регионов </w:t>
            </w:r>
          </w:p>
        </w:tc>
        <w:tc>
          <w:tcPr>
            <w:tcW w:w="2940"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Национальные программы </w:t>
            </w:r>
          </w:p>
        </w:tc>
        <w:tc>
          <w:tcPr>
            <w:tcW w:w="0" w:type="auto"/>
            <w:vAlign w:val="center"/>
            <w:hideMark/>
          </w:tcPr>
          <w:p w:rsidR="008F691D" w:rsidRPr="008F691D" w:rsidRDefault="008F691D" w:rsidP="008F691D">
            <w:pPr>
              <w:spacing w:after="0" w:line="240" w:lineRule="auto"/>
              <w:rPr>
                <w:rFonts w:ascii="Times New Roman" w:eastAsia="Times New Roman" w:hAnsi="Times New Roman" w:cs="Times New Roman"/>
                <w:sz w:val="20"/>
                <w:szCs w:val="20"/>
                <w:lang w:eastAsia="ru-RU"/>
              </w:rPr>
            </w:pPr>
          </w:p>
        </w:tc>
      </w:tr>
      <w:tr w:rsidR="008F691D" w:rsidRPr="008F691D" w:rsidTr="008F691D">
        <w:trPr>
          <w:tblCellSpacing w:w="0" w:type="dxa"/>
        </w:trPr>
        <w:tc>
          <w:tcPr>
            <w:tcW w:w="3276"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Искажение принципов торговли </w:t>
            </w:r>
          </w:p>
        </w:tc>
        <w:tc>
          <w:tcPr>
            <w:tcW w:w="2940"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F691D">
              <w:rPr>
                <w:rFonts w:ascii="Times New Roman" w:eastAsia="Times New Roman" w:hAnsi="Times New Roman" w:cs="Times New Roman"/>
                <w:sz w:val="24"/>
                <w:szCs w:val="24"/>
                <w:lang w:eastAsia="ru-RU"/>
              </w:rPr>
              <w:t>Нейтральны</w:t>
            </w:r>
            <w:proofErr w:type="gramEnd"/>
            <w:r w:rsidRPr="008F691D">
              <w:rPr>
                <w:rFonts w:ascii="Times New Roman" w:eastAsia="Times New Roman" w:hAnsi="Times New Roman" w:cs="Times New Roman"/>
                <w:sz w:val="24"/>
                <w:szCs w:val="24"/>
                <w:lang w:eastAsia="ru-RU"/>
              </w:rPr>
              <w:t xml:space="preserve"> к международной торговле </w:t>
            </w:r>
          </w:p>
        </w:tc>
        <w:tc>
          <w:tcPr>
            <w:tcW w:w="0" w:type="auto"/>
            <w:vAlign w:val="center"/>
            <w:hideMark/>
          </w:tcPr>
          <w:p w:rsidR="008F691D" w:rsidRPr="008F691D" w:rsidRDefault="008F691D" w:rsidP="008F691D">
            <w:pPr>
              <w:spacing w:after="0" w:line="240" w:lineRule="auto"/>
              <w:rPr>
                <w:rFonts w:ascii="Times New Roman" w:eastAsia="Times New Roman" w:hAnsi="Times New Roman" w:cs="Times New Roman"/>
                <w:sz w:val="20"/>
                <w:szCs w:val="20"/>
                <w:lang w:eastAsia="ru-RU"/>
              </w:rPr>
            </w:pPr>
          </w:p>
        </w:tc>
      </w:tr>
    </w:tbl>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Некоторые факторы заставляют внести изменения в существующие программы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С точки зрения аграрной политики программы по поддержке уровня производства и цен в прошлом были дорогими, искажали стимулы производства и не были нацелены на повышение уровня доходов производителей.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В мировом масштабе создание ВТО было значительным событием. Канада была вынуждена радикально изменить программы поддержки производителей для того, чтобы обеспечить соответствие программ поддержки требованиям ВТО. Канада столкнулась со значительными сложностями во время переходного периода, внедрение изменений потребовало сокращения расходов на поддержку сельскохозяйственного сектора.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Канада перешла к программам по управлению рисками в агарном секторе: национальный масштаб, поддержка доходов каждого отельного хозяйства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Программы по управлению рисками фокусируются на стабилизации доходов сельскохозяйственных предприятий посредством внедрения стратегий по управлению рисками, адаптации производителей к новым условиям хозяйствования и поиску новых потенциально-выгодных направлений производства. В рамках стратегии по управлению рисками в Канаде предлагаются две основные программы: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канадская программа стабилизации доходов производителей </w:t>
      </w:r>
      <w:proofErr w:type="gramStart"/>
      <w:r w:rsidRPr="008F691D">
        <w:rPr>
          <w:rFonts w:ascii="Times New Roman" w:eastAsia="Times New Roman" w:hAnsi="Times New Roman" w:cs="Times New Roman"/>
          <w:sz w:val="24"/>
          <w:szCs w:val="24"/>
          <w:lang w:eastAsia="ru-RU"/>
        </w:rPr>
        <w:t xml:space="preserve">( </w:t>
      </w:r>
      <w:proofErr w:type="gramEnd"/>
      <w:r w:rsidRPr="008F691D">
        <w:rPr>
          <w:rFonts w:ascii="Times New Roman" w:eastAsia="Times New Roman" w:hAnsi="Times New Roman" w:cs="Times New Roman"/>
          <w:sz w:val="24"/>
          <w:szCs w:val="24"/>
          <w:lang w:eastAsia="ru-RU"/>
        </w:rPr>
        <w:t xml:space="preserve">CAIS ). Эта программа включает меры по стабилизации дохода производителей и предоставление катастрофической помощи в рамках единой долгосрочной системы мер поддержки сельскохозяйственного сектора;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страхование производства </w:t>
      </w:r>
      <w:proofErr w:type="gramStart"/>
      <w:r w:rsidRPr="008F691D">
        <w:rPr>
          <w:rFonts w:ascii="Times New Roman" w:eastAsia="Times New Roman" w:hAnsi="Times New Roman" w:cs="Times New Roman"/>
          <w:sz w:val="24"/>
          <w:szCs w:val="24"/>
          <w:lang w:eastAsia="ru-RU"/>
        </w:rPr>
        <w:t xml:space="preserve">( </w:t>
      </w:r>
      <w:proofErr w:type="gramEnd"/>
      <w:r w:rsidRPr="008F691D">
        <w:rPr>
          <w:rFonts w:ascii="Times New Roman" w:eastAsia="Times New Roman" w:hAnsi="Times New Roman" w:cs="Times New Roman"/>
          <w:sz w:val="24"/>
          <w:szCs w:val="24"/>
          <w:lang w:eastAsia="ru-RU"/>
        </w:rPr>
        <w:t xml:space="preserve">PI ). Эта программа предлагает целый набор инструментов, которые выходят за рамки традиционных программ страхования сельскохозяйственных культур.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Программа CAIS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lastRenderedPageBreak/>
        <w:t xml:space="preserve">Программа CAIS помогает производителям защитить их хозяйства от непредсказуемого падения доходов из-за факторов, которые не могут контролироваться фермерами. Программа предлагает меры по стабилизации дохода и предоставление катастрофической помощи в рамках одной системы мер. Эта программа обеспечивает более широкие возможности для стабилизации доходов новым сельскохозяйственным предприятиям и хозяйствам, которые находятся в </w:t>
      </w:r>
      <w:proofErr w:type="spellStart"/>
      <w:r w:rsidRPr="008F691D">
        <w:rPr>
          <w:rFonts w:ascii="Times New Roman" w:eastAsia="Times New Roman" w:hAnsi="Times New Roman" w:cs="Times New Roman"/>
          <w:sz w:val="24"/>
          <w:szCs w:val="24"/>
          <w:lang w:eastAsia="ru-RU"/>
        </w:rPr>
        <w:t>высокорисковых</w:t>
      </w:r>
      <w:proofErr w:type="spellEnd"/>
      <w:r w:rsidRPr="008F691D">
        <w:rPr>
          <w:rFonts w:ascii="Times New Roman" w:eastAsia="Times New Roman" w:hAnsi="Times New Roman" w:cs="Times New Roman"/>
          <w:sz w:val="24"/>
          <w:szCs w:val="24"/>
          <w:lang w:eastAsia="ru-RU"/>
        </w:rPr>
        <w:t xml:space="preserve"> регионах. Программ CAIS предоставляет финансовую помощь предприятиям для стабилизации дохода всего хозяйства, но не предоставляет помощь для стабилизации производства отдельных культур.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Как это работает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Доход определяется как “производственная маржа”. Производственная маржа = все поступления хозяйства от продажи продукции и услуг минус четко определенные расходы хозяйства за год. Компенсация выплачивается производителям только тогда, когда их производственная маржа за текущий год снижается ниже исторического среднего дохода предприятия.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Расчетная доходность (маржа) = “олимпийский” средний уровень за последние пять лет, т.е. самый высокий и низкий уровни дохода исключаются из расчета уровня поддержки. Программа нацелена на удовлетворение потребностей производителей, объем поддержки по программе зависит от объема убытков производителей. По программе CAIS небольшие убытки равномерно распределяются между производителями и государством. В случае значительных убытков государство покрывает большую часть убытков сельскохозяйственных предприятий – до 80% убытков производителей.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i/>
          <w:iCs/>
          <w:sz w:val="24"/>
          <w:szCs w:val="24"/>
          <w:lang w:eastAsia="ru-RU"/>
        </w:rPr>
        <w:t xml:space="preserve">Пример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Маржа фермера за </w:t>
      </w:r>
      <w:proofErr w:type="gramStart"/>
      <w:r w:rsidRPr="008F691D">
        <w:rPr>
          <w:rFonts w:ascii="Times New Roman" w:eastAsia="Times New Roman" w:hAnsi="Times New Roman" w:cs="Times New Roman"/>
          <w:i/>
          <w:iCs/>
          <w:sz w:val="24"/>
          <w:szCs w:val="24"/>
          <w:lang w:eastAsia="ru-RU"/>
        </w:rPr>
        <w:t>последние</w:t>
      </w:r>
      <w:proofErr w:type="gramEnd"/>
      <w:r w:rsidRPr="008F691D">
        <w:rPr>
          <w:rFonts w:ascii="Times New Roman" w:eastAsia="Times New Roman" w:hAnsi="Times New Roman" w:cs="Times New Roman"/>
          <w:i/>
          <w:iCs/>
          <w:sz w:val="24"/>
          <w:szCs w:val="24"/>
          <w:lang w:eastAsia="ru-RU"/>
        </w:rPr>
        <w:t xml:space="preserve"> 5 лет была: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2000 - $50 000 (самая низкая маржа),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2001 - $90 000,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2002 - $150 000 (самая высокая маржа),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2003 - $110 000,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2004 - $100 000.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Исключая лучший и худший годы и вычисляя средний показатель за 3 </w:t>
      </w:r>
      <w:proofErr w:type="gramStart"/>
      <w:r w:rsidRPr="008F691D">
        <w:rPr>
          <w:rFonts w:ascii="Times New Roman" w:eastAsia="Times New Roman" w:hAnsi="Times New Roman" w:cs="Times New Roman"/>
          <w:i/>
          <w:iCs/>
          <w:sz w:val="24"/>
          <w:szCs w:val="24"/>
          <w:lang w:eastAsia="ru-RU"/>
        </w:rPr>
        <w:t>оставшихся</w:t>
      </w:r>
      <w:proofErr w:type="gramEnd"/>
      <w:r w:rsidRPr="008F691D">
        <w:rPr>
          <w:rFonts w:ascii="Times New Roman" w:eastAsia="Times New Roman" w:hAnsi="Times New Roman" w:cs="Times New Roman"/>
          <w:i/>
          <w:iCs/>
          <w:sz w:val="24"/>
          <w:szCs w:val="24"/>
          <w:lang w:eastAsia="ru-RU"/>
        </w:rPr>
        <w:t xml:space="preserve"> года, мы получаем среднее значение маржи фермера в $100 000. Этот показатель является суммой максимальной поддержки дохода данного сельскохозяйственного предприятия для государственной программы в 2005 налоговом году.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Если маржа фермера в 2005 году: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 снизится на $15 000, правительство выплатит сумму поддержки в $7 500 (т. </w:t>
      </w:r>
      <w:proofErr w:type="spellStart"/>
      <w:r w:rsidRPr="008F691D">
        <w:rPr>
          <w:rFonts w:ascii="Times New Roman" w:eastAsia="Times New Roman" w:hAnsi="Times New Roman" w:cs="Times New Roman"/>
          <w:i/>
          <w:iCs/>
          <w:sz w:val="24"/>
          <w:szCs w:val="24"/>
          <w:lang w:eastAsia="ru-RU"/>
        </w:rPr>
        <w:t>e</w:t>
      </w:r>
      <w:proofErr w:type="spellEnd"/>
      <w:r w:rsidRPr="008F691D">
        <w:rPr>
          <w:rFonts w:ascii="Times New Roman" w:eastAsia="Times New Roman" w:hAnsi="Times New Roman" w:cs="Times New Roman"/>
          <w:i/>
          <w:iCs/>
          <w:sz w:val="24"/>
          <w:szCs w:val="24"/>
          <w:lang w:eastAsia="ru-RU"/>
        </w:rPr>
        <w:t xml:space="preserve"> . 50% убытков);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 снизится на $30 000, правительство выплатит сумму поддержки в $18 000 (т. </w:t>
      </w:r>
      <w:proofErr w:type="spellStart"/>
      <w:r w:rsidRPr="008F691D">
        <w:rPr>
          <w:rFonts w:ascii="Times New Roman" w:eastAsia="Times New Roman" w:hAnsi="Times New Roman" w:cs="Times New Roman"/>
          <w:i/>
          <w:iCs/>
          <w:sz w:val="24"/>
          <w:szCs w:val="24"/>
          <w:lang w:eastAsia="ru-RU"/>
        </w:rPr>
        <w:t>e</w:t>
      </w:r>
      <w:proofErr w:type="spellEnd"/>
      <w:r w:rsidRPr="008F691D">
        <w:rPr>
          <w:rFonts w:ascii="Times New Roman" w:eastAsia="Times New Roman" w:hAnsi="Times New Roman" w:cs="Times New Roman"/>
          <w:i/>
          <w:iCs/>
          <w:sz w:val="24"/>
          <w:szCs w:val="24"/>
          <w:lang w:eastAsia="ru-RU"/>
        </w:rPr>
        <w:t xml:space="preserve"> . 60% убытков);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lastRenderedPageBreak/>
        <w:t xml:space="preserve">- снизится на $100 000, сумма поддержки будет равна $70 000 (т. </w:t>
      </w:r>
      <w:proofErr w:type="spellStart"/>
      <w:r w:rsidRPr="008F691D">
        <w:rPr>
          <w:rFonts w:ascii="Times New Roman" w:eastAsia="Times New Roman" w:hAnsi="Times New Roman" w:cs="Times New Roman"/>
          <w:i/>
          <w:iCs/>
          <w:sz w:val="24"/>
          <w:szCs w:val="24"/>
          <w:lang w:eastAsia="ru-RU"/>
        </w:rPr>
        <w:t>e</w:t>
      </w:r>
      <w:proofErr w:type="spellEnd"/>
      <w:r w:rsidRPr="008F691D">
        <w:rPr>
          <w:rFonts w:ascii="Times New Roman" w:eastAsia="Times New Roman" w:hAnsi="Times New Roman" w:cs="Times New Roman"/>
          <w:i/>
          <w:iCs/>
          <w:sz w:val="24"/>
          <w:szCs w:val="24"/>
          <w:lang w:eastAsia="ru-RU"/>
        </w:rPr>
        <w:t xml:space="preserve"> . 70% убытков).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Процедура участия в программе CAIS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Производитель получает уведомление </w:t>
      </w:r>
      <w:proofErr w:type="gramStart"/>
      <w:r w:rsidRPr="008F691D">
        <w:rPr>
          <w:rFonts w:ascii="Times New Roman" w:eastAsia="Times New Roman" w:hAnsi="Times New Roman" w:cs="Times New Roman"/>
          <w:sz w:val="24"/>
          <w:szCs w:val="24"/>
          <w:lang w:eastAsia="ru-RU"/>
        </w:rPr>
        <w:t>о</w:t>
      </w:r>
      <w:proofErr w:type="gramEnd"/>
      <w:r w:rsidRPr="008F691D">
        <w:rPr>
          <w:rFonts w:ascii="Times New Roman" w:eastAsia="Times New Roman" w:hAnsi="Times New Roman" w:cs="Times New Roman"/>
          <w:sz w:val="24"/>
          <w:szCs w:val="24"/>
          <w:lang w:eastAsia="ru-RU"/>
        </w:rPr>
        <w:t xml:space="preserve"> участии в программе в январе. Уведомление указывает сумму дохода, которую производитель может использовать для выбора уровня государственной поддержки. Фермер выбирает уровень поддержки (покрытия) и </w:t>
      </w:r>
      <w:proofErr w:type="gramStart"/>
      <w:r w:rsidRPr="008F691D">
        <w:rPr>
          <w:rFonts w:ascii="Times New Roman" w:eastAsia="Times New Roman" w:hAnsi="Times New Roman" w:cs="Times New Roman"/>
          <w:sz w:val="24"/>
          <w:szCs w:val="24"/>
          <w:lang w:eastAsia="ru-RU"/>
        </w:rPr>
        <w:t>оплачивает стоимость взноса</w:t>
      </w:r>
      <w:proofErr w:type="gramEnd"/>
      <w:r w:rsidRPr="008F691D">
        <w:rPr>
          <w:rFonts w:ascii="Times New Roman" w:eastAsia="Times New Roman" w:hAnsi="Times New Roman" w:cs="Times New Roman"/>
          <w:sz w:val="24"/>
          <w:szCs w:val="24"/>
          <w:lang w:eastAsia="ru-RU"/>
        </w:rPr>
        <w:t xml:space="preserve"> для участия в программе до 30 апреля.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Производители подают финансовую отчетность для налоговых органов (данные по прибыли) и заполняют форму CAIS до 30 июня следующего года. Производители, которые принимают участие в программе, получают расчетную ведомость по результатам года и финансовую поддержку (выплату), если маржа зафиксирована ниже оговоренного уровня. Выплата начисляется после того, как государственные органы обработают все заявки участвующих фермеров.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Правительство выплачивает авансом часть выплат фермерам осенью для того, чтобы они смогли более эффективно использовать суммы государственной помощи, которые должны быть выплачены позже.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Выплаты по программе CAIS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Принимая во внимание убытки сельскохозяйственных предприятий в предыдущие годы, государство в лице программы CAIS получила многочисленные предложения от правитель</w:t>
      </w:r>
      <w:proofErr w:type="gramStart"/>
      <w:r w:rsidRPr="008F691D">
        <w:rPr>
          <w:rFonts w:ascii="Times New Roman" w:eastAsia="Times New Roman" w:hAnsi="Times New Roman" w:cs="Times New Roman"/>
          <w:sz w:val="24"/>
          <w:szCs w:val="24"/>
          <w:lang w:eastAsia="ru-RU"/>
        </w:rPr>
        <w:t>ств пр</w:t>
      </w:r>
      <w:proofErr w:type="gramEnd"/>
      <w:r w:rsidRPr="008F691D">
        <w:rPr>
          <w:rFonts w:ascii="Times New Roman" w:eastAsia="Times New Roman" w:hAnsi="Times New Roman" w:cs="Times New Roman"/>
          <w:sz w:val="24"/>
          <w:szCs w:val="24"/>
          <w:lang w:eastAsia="ru-RU"/>
        </w:rPr>
        <w:t xml:space="preserve">овинций. Примерно 150 000 производителей принимают участие в программе ежегодно. Общая страховая сумма в год составляет 11 миллиардов канадских долларов. Примерно 45-55% производителей получают возмещение ежегодно.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Выплаты по программе CAIS по состоянию на 23 октября 2006 года </w:t>
      </w:r>
    </w:p>
    <w:tbl>
      <w:tblPr>
        <w:tblW w:w="0" w:type="auto"/>
        <w:tblCellSpacing w:w="0" w:type="dxa"/>
        <w:tblCellMar>
          <w:left w:w="0" w:type="dxa"/>
          <w:right w:w="0" w:type="dxa"/>
        </w:tblCellMar>
        <w:tblLook w:val="04A0"/>
      </w:tblPr>
      <w:tblGrid>
        <w:gridCol w:w="2724"/>
        <w:gridCol w:w="1476"/>
        <w:gridCol w:w="1476"/>
        <w:gridCol w:w="1584"/>
      </w:tblGrid>
      <w:tr w:rsidR="008F691D" w:rsidRPr="008F691D" w:rsidTr="008F691D">
        <w:trPr>
          <w:tblCellSpacing w:w="0" w:type="dxa"/>
        </w:trPr>
        <w:tc>
          <w:tcPr>
            <w:tcW w:w="2724"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2003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2004 </w:t>
            </w:r>
          </w:p>
        </w:tc>
        <w:tc>
          <w:tcPr>
            <w:tcW w:w="1584"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2005 </w:t>
            </w:r>
          </w:p>
        </w:tc>
      </w:tr>
      <w:tr w:rsidR="008F691D" w:rsidRPr="008F691D" w:rsidTr="008F691D">
        <w:trPr>
          <w:tblCellSpacing w:w="0" w:type="dxa"/>
        </w:trPr>
        <w:tc>
          <w:tcPr>
            <w:tcW w:w="2724"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CAIS выплаты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$1 , 529 </w:t>
            </w:r>
            <w:proofErr w:type="spellStart"/>
            <w:proofErr w:type="gramStart"/>
            <w:r w:rsidRPr="008F691D">
              <w:rPr>
                <w:rFonts w:ascii="Times New Roman" w:eastAsia="Times New Roman" w:hAnsi="Times New Roman" w:cs="Times New Roman"/>
                <w:sz w:val="24"/>
                <w:szCs w:val="24"/>
                <w:lang w:eastAsia="ru-RU"/>
              </w:rPr>
              <w:t>млрд</w:t>
            </w:r>
            <w:proofErr w:type="spellEnd"/>
            <w:proofErr w:type="gramEnd"/>
            <w:r w:rsidRPr="008F691D">
              <w:rPr>
                <w:rFonts w:ascii="Times New Roman" w:eastAsia="Times New Roman" w:hAnsi="Times New Roman" w:cs="Times New Roman"/>
                <w:sz w:val="24"/>
                <w:szCs w:val="24"/>
                <w:lang w:eastAsia="ru-RU"/>
              </w:rPr>
              <w:t xml:space="preserve">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$1 , 389 млрд. </w:t>
            </w:r>
          </w:p>
        </w:tc>
        <w:tc>
          <w:tcPr>
            <w:tcW w:w="1584"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$596 </w:t>
            </w:r>
            <w:proofErr w:type="spellStart"/>
            <w:proofErr w:type="gramStart"/>
            <w:r w:rsidRPr="008F691D">
              <w:rPr>
                <w:rFonts w:ascii="Times New Roman" w:eastAsia="Times New Roman" w:hAnsi="Times New Roman" w:cs="Times New Roman"/>
                <w:sz w:val="24"/>
                <w:szCs w:val="24"/>
                <w:lang w:eastAsia="ru-RU"/>
              </w:rPr>
              <w:t>млн</w:t>
            </w:r>
            <w:proofErr w:type="spellEnd"/>
            <w:proofErr w:type="gramEnd"/>
            <w:r w:rsidRPr="008F691D">
              <w:rPr>
                <w:rFonts w:ascii="Times New Roman" w:eastAsia="Times New Roman" w:hAnsi="Times New Roman" w:cs="Times New Roman"/>
                <w:sz w:val="24"/>
                <w:szCs w:val="24"/>
                <w:lang w:eastAsia="ru-RU"/>
              </w:rPr>
              <w:t xml:space="preserve"> </w:t>
            </w:r>
          </w:p>
        </w:tc>
      </w:tr>
      <w:tr w:rsidR="008F691D" w:rsidRPr="008F691D" w:rsidTr="008F691D">
        <w:trPr>
          <w:tblCellSpacing w:w="0" w:type="dxa"/>
        </w:trPr>
        <w:tc>
          <w:tcPr>
            <w:tcW w:w="2724"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Количество производителей</w:t>
            </w:r>
            <w:proofErr w:type="gramStart"/>
            <w:r w:rsidRPr="008F691D">
              <w:rPr>
                <w:rFonts w:ascii="Times New Roman" w:eastAsia="Times New Roman" w:hAnsi="Times New Roman" w:cs="Times New Roman"/>
                <w:b/>
                <w:bCs/>
                <w:sz w:val="24"/>
                <w:szCs w:val="24"/>
                <w:lang w:eastAsia="ru-RU"/>
              </w:rPr>
              <w:t xml:space="preserve"> ,</w:t>
            </w:r>
            <w:proofErr w:type="gramEnd"/>
            <w:r w:rsidRPr="008F691D">
              <w:rPr>
                <w:rFonts w:ascii="Times New Roman" w:eastAsia="Times New Roman" w:hAnsi="Times New Roman" w:cs="Times New Roman"/>
                <w:b/>
                <w:bCs/>
                <w:sz w:val="24"/>
                <w:szCs w:val="24"/>
                <w:lang w:eastAsia="ru-RU"/>
              </w:rPr>
              <w:t xml:space="preserve"> получивших выплаты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74,755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66,532 </w:t>
            </w:r>
          </w:p>
        </w:tc>
        <w:tc>
          <w:tcPr>
            <w:tcW w:w="1584"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26,200 </w:t>
            </w:r>
          </w:p>
        </w:tc>
      </w:tr>
    </w:tbl>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Страхование сельскохозяйственной продукции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Страхование сельскохозяйственной продукции в Канаде предлагается уже более 40 лет, страховые программы во всех провинциях были внедрены 25 лет назад. Программа предусматривает добровольное участие производителей. Страхование культур позволяет стабилизировать доходы производителей посредством минимизации экономического влияния потерь урожая, которые могут быть вызваны неблагоприятными погодными условиями и другими рисками.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Общая информация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Расходы по программе распределяются между производителями и правительствами провинций. Правительства отвечают за разработку программы. Федеральное правительство компенсирует часть сумм премий и административные расходы. Также оно предоставляет перестраховочную поддержку страховым агентствам провинций (5 провинций участвуют в программе перестрахования). Всего в Канаде работают 10 </w:t>
      </w:r>
      <w:r w:rsidRPr="008F691D">
        <w:rPr>
          <w:rFonts w:ascii="Times New Roman" w:eastAsia="Times New Roman" w:hAnsi="Times New Roman" w:cs="Times New Roman"/>
          <w:sz w:val="24"/>
          <w:szCs w:val="24"/>
          <w:lang w:eastAsia="ru-RU"/>
        </w:rPr>
        <w:lastRenderedPageBreak/>
        <w:t xml:space="preserve">региональных программ страхования, из которых 5 провинций перестраховывают свой сельскохозяйственный рисковый портфель через международных перестраховщиков. Считается, что в этих 5 провинциях программы страхования урожая лучше развиты.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Программа обеспечивает страховую защиту большинству коммерческих видов сельскохозяйственной продукции во всех провинциях (90% культур в Канаде могут быть застрахованы с помощью субсидированной программы). От 65% до 70% площадей страхуются ежегодно. По данным администраторов программы, от 50% до 55% фермеров покупают контракты для страхования урожая своих культур. Средний уровень страхового покрытия по продуктам в Канаде - 74%.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Виды продукции, которые можно застраховать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В настоящее время предлагаются страховые продукты для зерновых, масличных, фуражных культур, фруктов и овощей. </w:t>
      </w:r>
      <w:proofErr w:type="spellStart"/>
      <w:r w:rsidRPr="008F691D">
        <w:rPr>
          <w:rFonts w:ascii="Times New Roman" w:eastAsia="Times New Roman" w:hAnsi="Times New Roman" w:cs="Times New Roman"/>
          <w:sz w:val="24"/>
          <w:szCs w:val="24"/>
          <w:lang w:eastAsia="ru-RU"/>
        </w:rPr>
        <w:t>Пилотный</w:t>
      </w:r>
      <w:proofErr w:type="spellEnd"/>
      <w:r w:rsidRPr="008F691D">
        <w:rPr>
          <w:rFonts w:ascii="Times New Roman" w:eastAsia="Times New Roman" w:hAnsi="Times New Roman" w:cs="Times New Roman"/>
          <w:sz w:val="24"/>
          <w:szCs w:val="24"/>
          <w:lang w:eastAsia="ru-RU"/>
        </w:rPr>
        <w:t xml:space="preserve"> проект по страхованию сельскохозяйственных животных внедрен в Квебеке в 2007 году. Эту программу предполагается внедрить и в других провинциях. Продукты для животноводства основываются на статистике гибели животных. Дополнительное покрытие производители могут докупить отдельно: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страхование от града;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страхование многолетних насаждений/гибель деревьев;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пересев;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невозможность посева культур в оптимальные сроки.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Покрытие по программе субсидированного страхования включает: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гибель/повреждение отдельных культур и всех посевов в хозяйстве;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остановка бизнеса и возмещение расходов на восстановление производства (животные и многолетние насаждения);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выплата по рыночным ценам или стоимость восстановления объемов производства;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потеря качества;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компенсация за повреждение посевов дикими животными.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i/>
          <w:iCs/>
          <w:sz w:val="24"/>
          <w:szCs w:val="24"/>
          <w:lang w:eastAsia="ru-RU"/>
        </w:rPr>
        <w:t xml:space="preserve">Не предоставляется покрытие от следующих факторов: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снижение цен или кризисы на рынках продукции;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риски, не указанные в контракте;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финансовые и управленческие риски, а также влияние человеческого фактора.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Основные типы страховых продуктов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поименованные риски и </w:t>
      </w:r>
      <w:proofErr w:type="spellStart"/>
      <w:r w:rsidRPr="008F691D">
        <w:rPr>
          <w:rFonts w:ascii="Times New Roman" w:eastAsia="Times New Roman" w:hAnsi="Times New Roman" w:cs="Times New Roman"/>
          <w:sz w:val="24"/>
          <w:szCs w:val="24"/>
          <w:lang w:eastAsia="ru-RU"/>
        </w:rPr>
        <w:t>мультириск</w:t>
      </w:r>
      <w:proofErr w:type="spellEnd"/>
      <w:r w:rsidRPr="008F691D">
        <w:rPr>
          <w:rFonts w:ascii="Times New Roman" w:eastAsia="Times New Roman" w:hAnsi="Times New Roman" w:cs="Times New Roman"/>
          <w:sz w:val="24"/>
          <w:szCs w:val="24"/>
          <w:lang w:eastAsia="ru-RU"/>
        </w:rPr>
        <w:t xml:space="preserve">;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lastRenderedPageBreak/>
        <w:t xml:space="preserve">• страхование всего хозяйства (производства) или отдельных культур;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страхование по </w:t>
      </w:r>
      <w:proofErr w:type="spellStart"/>
      <w:r w:rsidRPr="008F691D">
        <w:rPr>
          <w:rFonts w:ascii="Times New Roman" w:eastAsia="Times New Roman" w:hAnsi="Times New Roman" w:cs="Times New Roman"/>
          <w:sz w:val="24"/>
          <w:szCs w:val="24"/>
          <w:lang w:eastAsia="ru-RU"/>
        </w:rPr>
        <w:t>прокси-культуре</w:t>
      </w:r>
      <w:proofErr w:type="spellEnd"/>
      <w:r w:rsidRPr="008F691D">
        <w:rPr>
          <w:rFonts w:ascii="Times New Roman" w:eastAsia="Times New Roman" w:hAnsi="Times New Roman" w:cs="Times New Roman"/>
          <w:sz w:val="24"/>
          <w:szCs w:val="24"/>
          <w:lang w:eastAsia="ru-RU"/>
        </w:rPr>
        <w:t xml:space="preserve"> (</w:t>
      </w:r>
      <w:proofErr w:type="gramStart"/>
      <w:r w:rsidRPr="008F691D">
        <w:rPr>
          <w:rFonts w:ascii="Times New Roman" w:eastAsia="Times New Roman" w:hAnsi="Times New Roman" w:cs="Times New Roman"/>
          <w:sz w:val="24"/>
          <w:szCs w:val="24"/>
          <w:lang w:eastAsia="ru-RU"/>
        </w:rPr>
        <w:t>фуражные</w:t>
      </w:r>
      <w:proofErr w:type="gramEnd"/>
      <w:r w:rsidRPr="008F691D">
        <w:rPr>
          <w:rFonts w:ascii="Times New Roman" w:eastAsia="Times New Roman" w:hAnsi="Times New Roman" w:cs="Times New Roman"/>
          <w:sz w:val="24"/>
          <w:szCs w:val="24"/>
          <w:lang w:eastAsia="ru-RU"/>
        </w:rPr>
        <w:t xml:space="preserve">);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спутниковое индексное страхование (</w:t>
      </w:r>
      <w:proofErr w:type="gramStart"/>
      <w:r w:rsidRPr="008F691D">
        <w:rPr>
          <w:rFonts w:ascii="Times New Roman" w:eastAsia="Times New Roman" w:hAnsi="Times New Roman" w:cs="Times New Roman"/>
          <w:sz w:val="24"/>
          <w:szCs w:val="24"/>
          <w:lang w:eastAsia="ru-RU"/>
        </w:rPr>
        <w:t>фуражные</w:t>
      </w:r>
      <w:proofErr w:type="gramEnd"/>
      <w:r w:rsidRPr="008F691D">
        <w:rPr>
          <w:rFonts w:ascii="Times New Roman" w:eastAsia="Times New Roman" w:hAnsi="Times New Roman" w:cs="Times New Roman"/>
          <w:sz w:val="24"/>
          <w:szCs w:val="24"/>
          <w:lang w:eastAsia="ru-RU"/>
        </w:rPr>
        <w:t xml:space="preserve">);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погодные индексы – осадки;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потери урожая (фрукты и овощи);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w:t>
      </w:r>
      <w:proofErr w:type="gramStart"/>
      <w:r w:rsidRPr="008F691D">
        <w:rPr>
          <w:rFonts w:ascii="Times New Roman" w:eastAsia="Times New Roman" w:hAnsi="Times New Roman" w:cs="Times New Roman"/>
          <w:sz w:val="24"/>
          <w:szCs w:val="24"/>
          <w:lang w:eastAsia="ru-RU"/>
        </w:rPr>
        <w:t xml:space="preserve">с </w:t>
      </w:r>
      <w:proofErr w:type="spellStart"/>
      <w:r w:rsidRPr="008F691D">
        <w:rPr>
          <w:rFonts w:ascii="Times New Roman" w:eastAsia="Times New Roman" w:hAnsi="Times New Roman" w:cs="Times New Roman"/>
          <w:sz w:val="24"/>
          <w:szCs w:val="24"/>
          <w:lang w:eastAsia="ru-RU"/>
        </w:rPr>
        <w:t>трахование</w:t>
      </w:r>
      <w:proofErr w:type="spellEnd"/>
      <w:proofErr w:type="gramEnd"/>
      <w:r w:rsidRPr="008F691D">
        <w:rPr>
          <w:rFonts w:ascii="Times New Roman" w:eastAsia="Times New Roman" w:hAnsi="Times New Roman" w:cs="Times New Roman"/>
          <w:sz w:val="24"/>
          <w:szCs w:val="24"/>
          <w:lang w:eastAsia="ru-RU"/>
        </w:rPr>
        <w:t xml:space="preserve"> качества;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страхование деревьев и других многолетних насаждений.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Как работает программа страхования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Премии, заплаченные производителями, и субсидии направляются в один фонд (пул), который используется для выплаты возмещений. Программа позволяет распределить потери небольшого числа страхователей между всеми участниками программы для того, чтобы стоимость страхования была доступной для производителей. Страхование урожая доступно всем фермерам, владельцам сельскохозяйственных земельных участков и арендаторам, которые производят страхуемые культуры.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Производитель выбирает культуры и должен застраховать все посевы таких культур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Программа гарантирует определенный уровень производства по данным урожайности в отдельном хозяйстве или по средней урожайности в провинции или регионе.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Расчетная урожайность определяется по среднему показателю за </w:t>
      </w:r>
      <w:proofErr w:type="gramStart"/>
      <w:r w:rsidRPr="008F691D">
        <w:rPr>
          <w:rFonts w:ascii="Times New Roman" w:eastAsia="Times New Roman" w:hAnsi="Times New Roman" w:cs="Times New Roman"/>
          <w:sz w:val="24"/>
          <w:szCs w:val="24"/>
          <w:lang w:eastAsia="ru-RU"/>
        </w:rPr>
        <w:t>последние</w:t>
      </w:r>
      <w:proofErr w:type="gramEnd"/>
      <w:r w:rsidRPr="008F691D">
        <w:rPr>
          <w:rFonts w:ascii="Times New Roman" w:eastAsia="Times New Roman" w:hAnsi="Times New Roman" w:cs="Times New Roman"/>
          <w:sz w:val="24"/>
          <w:szCs w:val="24"/>
          <w:lang w:eastAsia="ru-RU"/>
        </w:rPr>
        <w:t xml:space="preserve"> 5-15 лет. Страховщики могут использовать </w:t>
      </w:r>
      <w:proofErr w:type="spellStart"/>
      <w:r w:rsidRPr="008F691D">
        <w:rPr>
          <w:rFonts w:ascii="Times New Roman" w:eastAsia="Times New Roman" w:hAnsi="Times New Roman" w:cs="Times New Roman"/>
          <w:sz w:val="24"/>
          <w:szCs w:val="24"/>
          <w:lang w:eastAsia="ru-RU"/>
        </w:rPr>
        <w:t>коррегирующие</w:t>
      </w:r>
      <w:proofErr w:type="spellEnd"/>
      <w:r w:rsidRPr="008F691D">
        <w:rPr>
          <w:rFonts w:ascii="Times New Roman" w:eastAsia="Times New Roman" w:hAnsi="Times New Roman" w:cs="Times New Roman"/>
          <w:sz w:val="24"/>
          <w:szCs w:val="24"/>
          <w:lang w:eastAsia="ru-RU"/>
        </w:rPr>
        <w:t xml:space="preserve"> коэффициенты для отображения тренда и исключения самых высоких и низких исторических показателей урожайности.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Премия для страхователя основывается на параметрах риска по культуре, региону и его отдельному хозяйству. Страхователи обычно выбирают уровни покрытия 70 - 80% от планируемого (расчетного) уровня урожайности (вообще страхователь может выбрать уровень покрытия в 50%, 60%, 70%, 80%, 85% и 90%).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По страховым продуктам, которые не основываются на урожайности (например, животные), страхователь должен страховать все производство.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Расчет выплаты – урожайность культур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Покрытие = расчетная урожайность Х уровень покрытия Х застрахованная площадь.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Недополученный </w:t>
      </w:r>
      <w:proofErr w:type="gramStart"/>
      <w:r w:rsidRPr="008F691D">
        <w:rPr>
          <w:rFonts w:ascii="Times New Roman" w:eastAsia="Times New Roman" w:hAnsi="Times New Roman" w:cs="Times New Roman"/>
          <w:sz w:val="24"/>
          <w:szCs w:val="24"/>
          <w:lang w:eastAsia="ru-RU"/>
        </w:rPr>
        <w:t>урожай</w:t>
      </w:r>
      <w:proofErr w:type="gramEnd"/>
      <w:r w:rsidRPr="008F691D">
        <w:rPr>
          <w:rFonts w:ascii="Times New Roman" w:eastAsia="Times New Roman" w:hAnsi="Times New Roman" w:cs="Times New Roman"/>
          <w:sz w:val="24"/>
          <w:szCs w:val="24"/>
          <w:lang w:eastAsia="ru-RU"/>
        </w:rPr>
        <w:t xml:space="preserve"> = полученный урожай – уровень покрытия.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Сумма выплаты = снижение урожайности Х согласованная в договоре цена единицы продукции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Цена продукции обычно основывается на расчетной или средней рыночной цене продукции, производственных затратах или стоимости восстановления производства.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lastRenderedPageBreak/>
        <w:t xml:space="preserve">Расчет выплаты не по урожайности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Покрытие = согласованная стоимость X количество застрахованных единиц Х уровень покрытия.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Уровень покрытия = (1 - франшиза), где франшиза равна уровню долгосрочных исторических убытков по виду продукции.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Полученная стоимость продукции = согласованная стоимость Х количество застрахованных единиц.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Сумма выплаты = уровень покрытия – полученная стоимость продукции.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Страхование сельскохозяйственной продукции в цифрах </w:t>
      </w:r>
    </w:p>
    <w:tbl>
      <w:tblPr>
        <w:tblW w:w="0" w:type="auto"/>
        <w:tblCellSpacing w:w="0" w:type="dxa"/>
        <w:tblCellMar>
          <w:left w:w="0" w:type="dxa"/>
          <w:right w:w="0" w:type="dxa"/>
        </w:tblCellMar>
        <w:tblLook w:val="04A0"/>
      </w:tblPr>
      <w:tblGrid>
        <w:gridCol w:w="3060"/>
        <w:gridCol w:w="1356"/>
        <w:gridCol w:w="1476"/>
        <w:gridCol w:w="1596"/>
      </w:tblGrid>
      <w:tr w:rsidR="008F691D" w:rsidRPr="008F691D" w:rsidTr="008F691D">
        <w:trPr>
          <w:tblCellSpacing w:w="0" w:type="dxa"/>
        </w:trPr>
        <w:tc>
          <w:tcPr>
            <w:tcW w:w="3060"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  </w:t>
            </w:r>
          </w:p>
        </w:tc>
        <w:tc>
          <w:tcPr>
            <w:tcW w:w="135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2003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2004 </w:t>
            </w:r>
          </w:p>
        </w:tc>
        <w:tc>
          <w:tcPr>
            <w:tcW w:w="159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2005 </w:t>
            </w:r>
          </w:p>
        </w:tc>
      </w:tr>
      <w:tr w:rsidR="008F691D" w:rsidRPr="008F691D" w:rsidTr="008F691D">
        <w:trPr>
          <w:tblCellSpacing w:w="0" w:type="dxa"/>
        </w:trPr>
        <w:tc>
          <w:tcPr>
            <w:tcW w:w="3060"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Количество застрахованных хозяйств </w:t>
            </w:r>
          </w:p>
        </w:tc>
        <w:tc>
          <w:tcPr>
            <w:tcW w:w="135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113 689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100 932 </w:t>
            </w:r>
          </w:p>
        </w:tc>
        <w:tc>
          <w:tcPr>
            <w:tcW w:w="159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100 540 </w:t>
            </w:r>
          </w:p>
        </w:tc>
      </w:tr>
      <w:tr w:rsidR="008F691D" w:rsidRPr="008F691D" w:rsidTr="008F691D">
        <w:trPr>
          <w:tblCellSpacing w:w="0" w:type="dxa"/>
        </w:trPr>
        <w:tc>
          <w:tcPr>
            <w:tcW w:w="3060"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Застрахованная площадь (акры) </w:t>
            </w:r>
          </w:p>
        </w:tc>
        <w:tc>
          <w:tcPr>
            <w:tcW w:w="135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71 473 340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59 391 816 </w:t>
            </w:r>
          </w:p>
        </w:tc>
        <w:tc>
          <w:tcPr>
            <w:tcW w:w="159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64 873 549 </w:t>
            </w:r>
          </w:p>
        </w:tc>
      </w:tr>
      <w:tr w:rsidR="008F691D" w:rsidRPr="008F691D" w:rsidTr="008F691D">
        <w:trPr>
          <w:tblCellSpacing w:w="0" w:type="dxa"/>
        </w:trPr>
        <w:tc>
          <w:tcPr>
            <w:tcW w:w="3060"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Общая страховая сумма </w:t>
            </w:r>
          </w:p>
        </w:tc>
        <w:tc>
          <w:tcPr>
            <w:tcW w:w="135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$8 , 659 </w:t>
            </w:r>
            <w:proofErr w:type="spellStart"/>
            <w:proofErr w:type="gramStart"/>
            <w:r w:rsidRPr="008F691D">
              <w:rPr>
                <w:rFonts w:ascii="Times New Roman" w:eastAsia="Times New Roman" w:hAnsi="Times New Roman" w:cs="Times New Roman"/>
                <w:sz w:val="24"/>
                <w:szCs w:val="24"/>
                <w:lang w:eastAsia="ru-RU"/>
              </w:rPr>
              <w:t>млрд</w:t>
            </w:r>
            <w:proofErr w:type="spellEnd"/>
            <w:proofErr w:type="gramEnd"/>
            <w:r w:rsidRPr="008F691D">
              <w:rPr>
                <w:rFonts w:ascii="Times New Roman" w:eastAsia="Times New Roman" w:hAnsi="Times New Roman" w:cs="Times New Roman"/>
                <w:sz w:val="24"/>
                <w:szCs w:val="24"/>
                <w:lang w:eastAsia="ru-RU"/>
              </w:rPr>
              <w:t xml:space="preserve">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$7 , 235 </w:t>
            </w:r>
            <w:proofErr w:type="spellStart"/>
            <w:proofErr w:type="gramStart"/>
            <w:r w:rsidRPr="008F691D">
              <w:rPr>
                <w:rFonts w:ascii="Times New Roman" w:eastAsia="Times New Roman" w:hAnsi="Times New Roman" w:cs="Times New Roman"/>
                <w:sz w:val="24"/>
                <w:szCs w:val="24"/>
                <w:lang w:eastAsia="ru-RU"/>
              </w:rPr>
              <w:t>млрд</w:t>
            </w:r>
            <w:proofErr w:type="spellEnd"/>
            <w:proofErr w:type="gramEnd"/>
            <w:r w:rsidRPr="008F691D">
              <w:rPr>
                <w:rFonts w:ascii="Times New Roman" w:eastAsia="Times New Roman" w:hAnsi="Times New Roman" w:cs="Times New Roman"/>
                <w:sz w:val="24"/>
                <w:szCs w:val="24"/>
                <w:lang w:eastAsia="ru-RU"/>
              </w:rPr>
              <w:t xml:space="preserve"> </w:t>
            </w:r>
          </w:p>
        </w:tc>
        <w:tc>
          <w:tcPr>
            <w:tcW w:w="159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$6 , 757 </w:t>
            </w:r>
            <w:proofErr w:type="spellStart"/>
            <w:proofErr w:type="gramStart"/>
            <w:r w:rsidRPr="008F691D">
              <w:rPr>
                <w:rFonts w:ascii="Times New Roman" w:eastAsia="Times New Roman" w:hAnsi="Times New Roman" w:cs="Times New Roman"/>
                <w:sz w:val="24"/>
                <w:szCs w:val="24"/>
                <w:lang w:eastAsia="ru-RU"/>
              </w:rPr>
              <w:t>млрд</w:t>
            </w:r>
            <w:proofErr w:type="spellEnd"/>
            <w:proofErr w:type="gramEnd"/>
            <w:r w:rsidRPr="008F691D">
              <w:rPr>
                <w:rFonts w:ascii="Times New Roman" w:eastAsia="Times New Roman" w:hAnsi="Times New Roman" w:cs="Times New Roman"/>
                <w:sz w:val="24"/>
                <w:szCs w:val="24"/>
                <w:lang w:eastAsia="ru-RU"/>
              </w:rPr>
              <w:t xml:space="preserve"> </w:t>
            </w:r>
          </w:p>
        </w:tc>
      </w:tr>
      <w:tr w:rsidR="008F691D" w:rsidRPr="008F691D" w:rsidTr="008F691D">
        <w:trPr>
          <w:tblCellSpacing w:w="0" w:type="dxa"/>
        </w:trPr>
        <w:tc>
          <w:tcPr>
            <w:tcW w:w="3060"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Выплаты </w:t>
            </w:r>
          </w:p>
        </w:tc>
        <w:tc>
          <w:tcPr>
            <w:tcW w:w="135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$ 737 </w:t>
            </w:r>
            <w:proofErr w:type="spellStart"/>
            <w:proofErr w:type="gramStart"/>
            <w:r w:rsidRPr="008F691D">
              <w:rPr>
                <w:rFonts w:ascii="Times New Roman" w:eastAsia="Times New Roman" w:hAnsi="Times New Roman" w:cs="Times New Roman"/>
                <w:sz w:val="24"/>
                <w:szCs w:val="24"/>
                <w:lang w:eastAsia="ru-RU"/>
              </w:rPr>
              <w:t>млн</w:t>
            </w:r>
            <w:proofErr w:type="spellEnd"/>
            <w:proofErr w:type="gramEnd"/>
            <w:r w:rsidRPr="008F691D">
              <w:rPr>
                <w:rFonts w:ascii="Times New Roman" w:eastAsia="Times New Roman" w:hAnsi="Times New Roman" w:cs="Times New Roman"/>
                <w:sz w:val="24"/>
                <w:szCs w:val="24"/>
                <w:lang w:eastAsia="ru-RU"/>
              </w:rPr>
              <w:t xml:space="preserve"> </w:t>
            </w:r>
          </w:p>
        </w:tc>
        <w:tc>
          <w:tcPr>
            <w:tcW w:w="147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$ 852 </w:t>
            </w:r>
            <w:proofErr w:type="spellStart"/>
            <w:proofErr w:type="gramStart"/>
            <w:r w:rsidRPr="008F691D">
              <w:rPr>
                <w:rFonts w:ascii="Times New Roman" w:eastAsia="Times New Roman" w:hAnsi="Times New Roman" w:cs="Times New Roman"/>
                <w:sz w:val="24"/>
                <w:szCs w:val="24"/>
                <w:lang w:eastAsia="ru-RU"/>
              </w:rPr>
              <w:t>млн</w:t>
            </w:r>
            <w:proofErr w:type="spellEnd"/>
            <w:proofErr w:type="gramEnd"/>
            <w:r w:rsidRPr="008F691D">
              <w:rPr>
                <w:rFonts w:ascii="Times New Roman" w:eastAsia="Times New Roman" w:hAnsi="Times New Roman" w:cs="Times New Roman"/>
                <w:sz w:val="24"/>
                <w:szCs w:val="24"/>
                <w:lang w:eastAsia="ru-RU"/>
              </w:rPr>
              <w:t xml:space="preserve"> </w:t>
            </w:r>
          </w:p>
        </w:tc>
        <w:tc>
          <w:tcPr>
            <w:tcW w:w="1596"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$577 </w:t>
            </w:r>
            <w:proofErr w:type="spellStart"/>
            <w:proofErr w:type="gramStart"/>
            <w:r w:rsidRPr="008F691D">
              <w:rPr>
                <w:rFonts w:ascii="Times New Roman" w:eastAsia="Times New Roman" w:hAnsi="Times New Roman" w:cs="Times New Roman"/>
                <w:sz w:val="24"/>
                <w:szCs w:val="24"/>
                <w:lang w:eastAsia="ru-RU"/>
              </w:rPr>
              <w:t>млн</w:t>
            </w:r>
            <w:proofErr w:type="spellEnd"/>
            <w:proofErr w:type="gramEnd"/>
            <w:r w:rsidRPr="008F691D">
              <w:rPr>
                <w:rFonts w:ascii="Times New Roman" w:eastAsia="Times New Roman" w:hAnsi="Times New Roman" w:cs="Times New Roman"/>
                <w:sz w:val="24"/>
                <w:szCs w:val="24"/>
                <w:lang w:eastAsia="ru-RU"/>
              </w:rPr>
              <w:t xml:space="preserve"> </w:t>
            </w:r>
          </w:p>
        </w:tc>
      </w:tr>
    </w:tbl>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Связь между программами CAIS и страхования сельскохозяйственной продукции (ССП)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CAIS и ССП помогают канадским фермерам страховать разные виды рисков. Обе программы дополняют друг друга. Участвуя в обеих программах, производители могут получить максимальное преимущество от программ по управлению рисками. Участие в программе ССП помогает получить более высокий уровень покрытия по программе CAIS . Производители, которые не страхуются по программе ССП, не могут использовать показатели негативной маржи для определения уровня застрахованного дохода по программе CAIS .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Программы авансовых платежей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В дополнение к программам CAIS и ССП правительство Канады предлагает фермерам набор программ авансовых платежей в качестве инструментов для управления рисками. Основные две программы: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программа авансовых платежей </w:t>
      </w:r>
      <w:proofErr w:type="gramStart"/>
      <w:r w:rsidRPr="008F691D">
        <w:rPr>
          <w:rFonts w:ascii="Times New Roman" w:eastAsia="Times New Roman" w:hAnsi="Times New Roman" w:cs="Times New Roman"/>
          <w:sz w:val="24"/>
          <w:szCs w:val="24"/>
          <w:lang w:eastAsia="ru-RU"/>
        </w:rPr>
        <w:t xml:space="preserve">( </w:t>
      </w:r>
      <w:proofErr w:type="gramEnd"/>
      <w:r w:rsidRPr="008F691D">
        <w:rPr>
          <w:rFonts w:ascii="Times New Roman" w:eastAsia="Times New Roman" w:hAnsi="Times New Roman" w:cs="Times New Roman"/>
          <w:sz w:val="24"/>
          <w:szCs w:val="24"/>
          <w:lang w:eastAsia="ru-RU"/>
        </w:rPr>
        <w:t xml:space="preserve">APP ). Эта программа предоставляет производителям финансовые ресурсы, что позволяет дольше хранить продукцию и продавать ее в периоды повышения цен на протяжении года для получения максимальной прибыли;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программа весенних авансовых платежей </w:t>
      </w:r>
      <w:proofErr w:type="gramStart"/>
      <w:r w:rsidRPr="008F691D">
        <w:rPr>
          <w:rFonts w:ascii="Times New Roman" w:eastAsia="Times New Roman" w:hAnsi="Times New Roman" w:cs="Times New Roman"/>
          <w:sz w:val="24"/>
          <w:szCs w:val="24"/>
          <w:lang w:eastAsia="ru-RU"/>
        </w:rPr>
        <w:t xml:space="preserve">( </w:t>
      </w:r>
      <w:proofErr w:type="gramEnd"/>
      <w:r w:rsidRPr="008F691D">
        <w:rPr>
          <w:rFonts w:ascii="Times New Roman" w:eastAsia="Times New Roman" w:hAnsi="Times New Roman" w:cs="Times New Roman"/>
          <w:sz w:val="24"/>
          <w:szCs w:val="24"/>
          <w:lang w:eastAsia="ru-RU"/>
        </w:rPr>
        <w:t xml:space="preserve">SCAP ). Эта программа позволяет производителям своевременно и в полном нужно объеме закупить необходимые ресурсы для посева культур весной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Как работают программы авансовых платежей?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По данным программам производители могут получить аванс в сумме до $250 000 для более эффективного маркетинга продукции. Первые $50 000 предоставляются без </w:t>
      </w:r>
      <w:r w:rsidRPr="008F691D">
        <w:rPr>
          <w:rFonts w:ascii="Times New Roman" w:eastAsia="Times New Roman" w:hAnsi="Times New Roman" w:cs="Times New Roman"/>
          <w:sz w:val="24"/>
          <w:szCs w:val="24"/>
          <w:lang w:eastAsia="ru-RU"/>
        </w:rPr>
        <w:lastRenderedPageBreak/>
        <w:t xml:space="preserve">процентов за пользование, которые выплачивает федеральное правительство. Сумма аванса не может превышать 50% от будущего дохода от продажи продукции (средняя цена продажи со склада хозяйства). Аванс возвращается после продажи продукции в течение маркетингового года, но не более чем на 365 дней.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По программе весенних авансовых платежей производители могут получить беспроцентный авансовый платеж в сумме до $50 000 для закупки материально-технических ресурсов. SCAP должна быть обеспечена контрактом страхования культур. Авансовый платеж рассчитывается по стоимости застрахованного урожая. Авансовый платеж должен быть возвращен до 31 декабря каждого календарного года или трансформирован в аванс по программе APP .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Программа авансовых платежей в цифрах </w:t>
      </w:r>
    </w:p>
    <w:tbl>
      <w:tblPr>
        <w:tblW w:w="0" w:type="auto"/>
        <w:tblCellSpacing w:w="0" w:type="dxa"/>
        <w:tblCellMar>
          <w:left w:w="0" w:type="dxa"/>
          <w:right w:w="0" w:type="dxa"/>
        </w:tblCellMar>
        <w:tblLook w:val="04A0"/>
      </w:tblPr>
      <w:tblGrid>
        <w:gridCol w:w="3744"/>
        <w:gridCol w:w="1932"/>
        <w:gridCol w:w="1704"/>
      </w:tblGrid>
      <w:tr w:rsidR="008F691D" w:rsidRPr="008F691D" w:rsidTr="008F691D">
        <w:trPr>
          <w:tblCellSpacing w:w="0" w:type="dxa"/>
        </w:trPr>
        <w:tc>
          <w:tcPr>
            <w:tcW w:w="3744"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Программа авансовых платежей </w:t>
            </w:r>
          </w:p>
        </w:tc>
        <w:tc>
          <w:tcPr>
            <w:tcW w:w="1932"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Предоставлено </w:t>
            </w:r>
          </w:p>
        </w:tc>
        <w:tc>
          <w:tcPr>
            <w:tcW w:w="1704"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Проценты </w:t>
            </w:r>
          </w:p>
        </w:tc>
      </w:tr>
      <w:tr w:rsidR="008F691D" w:rsidRPr="008F691D" w:rsidTr="008F691D">
        <w:trPr>
          <w:tblCellSpacing w:w="0" w:type="dxa"/>
        </w:trPr>
        <w:tc>
          <w:tcPr>
            <w:tcW w:w="3744"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w:t>
            </w:r>
          </w:p>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2005 маркетинговый год </w:t>
            </w:r>
          </w:p>
        </w:tc>
        <w:tc>
          <w:tcPr>
            <w:tcW w:w="1932"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$1 , 031 </w:t>
            </w:r>
            <w:proofErr w:type="spellStart"/>
            <w:proofErr w:type="gramStart"/>
            <w:r w:rsidRPr="008F691D">
              <w:rPr>
                <w:rFonts w:ascii="Times New Roman" w:eastAsia="Times New Roman" w:hAnsi="Times New Roman" w:cs="Times New Roman"/>
                <w:sz w:val="24"/>
                <w:szCs w:val="24"/>
                <w:lang w:eastAsia="ru-RU"/>
              </w:rPr>
              <w:t>млрд</w:t>
            </w:r>
            <w:proofErr w:type="spellEnd"/>
            <w:proofErr w:type="gramEnd"/>
            <w:r w:rsidRPr="008F691D">
              <w:rPr>
                <w:rFonts w:ascii="Times New Roman" w:eastAsia="Times New Roman" w:hAnsi="Times New Roman" w:cs="Times New Roman"/>
                <w:sz w:val="24"/>
                <w:szCs w:val="24"/>
                <w:lang w:eastAsia="ru-RU"/>
              </w:rPr>
              <w:t xml:space="preserve"> </w:t>
            </w:r>
          </w:p>
        </w:tc>
        <w:tc>
          <w:tcPr>
            <w:tcW w:w="1704"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$15 , 8 </w:t>
            </w:r>
            <w:proofErr w:type="spellStart"/>
            <w:proofErr w:type="gramStart"/>
            <w:r w:rsidRPr="008F691D">
              <w:rPr>
                <w:rFonts w:ascii="Times New Roman" w:eastAsia="Times New Roman" w:hAnsi="Times New Roman" w:cs="Times New Roman"/>
                <w:sz w:val="24"/>
                <w:szCs w:val="24"/>
                <w:lang w:eastAsia="ru-RU"/>
              </w:rPr>
              <w:t>млн</w:t>
            </w:r>
            <w:proofErr w:type="spellEnd"/>
            <w:proofErr w:type="gramEnd"/>
            <w:r w:rsidRPr="008F691D">
              <w:rPr>
                <w:rFonts w:ascii="Times New Roman" w:eastAsia="Times New Roman" w:hAnsi="Times New Roman" w:cs="Times New Roman"/>
                <w:sz w:val="24"/>
                <w:szCs w:val="24"/>
                <w:lang w:eastAsia="ru-RU"/>
              </w:rPr>
              <w:t xml:space="preserve"> </w:t>
            </w:r>
          </w:p>
        </w:tc>
      </w:tr>
      <w:tr w:rsidR="008F691D" w:rsidRPr="008F691D" w:rsidTr="008F691D">
        <w:trPr>
          <w:tblCellSpacing w:w="0" w:type="dxa"/>
        </w:trPr>
        <w:tc>
          <w:tcPr>
            <w:tcW w:w="3744"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Программа весенних авансовых платежей </w:t>
            </w:r>
          </w:p>
        </w:tc>
        <w:tc>
          <w:tcPr>
            <w:tcW w:w="1932"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Предоставлено </w:t>
            </w:r>
          </w:p>
        </w:tc>
        <w:tc>
          <w:tcPr>
            <w:tcW w:w="1704"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Проценты </w:t>
            </w:r>
          </w:p>
        </w:tc>
      </w:tr>
      <w:tr w:rsidR="008F691D" w:rsidRPr="008F691D" w:rsidTr="008F691D">
        <w:trPr>
          <w:tblCellSpacing w:w="0" w:type="dxa"/>
        </w:trPr>
        <w:tc>
          <w:tcPr>
            <w:tcW w:w="3744" w:type="dxa"/>
            <w:hideMark/>
          </w:tcPr>
          <w:p w:rsidR="008F691D" w:rsidRPr="008F691D" w:rsidRDefault="008F691D" w:rsidP="008F69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2006 маркетинговый год </w:t>
            </w:r>
          </w:p>
        </w:tc>
        <w:tc>
          <w:tcPr>
            <w:tcW w:w="1932"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$1 , 096 </w:t>
            </w:r>
            <w:proofErr w:type="spellStart"/>
            <w:proofErr w:type="gramStart"/>
            <w:r w:rsidRPr="008F691D">
              <w:rPr>
                <w:rFonts w:ascii="Times New Roman" w:eastAsia="Times New Roman" w:hAnsi="Times New Roman" w:cs="Times New Roman"/>
                <w:sz w:val="24"/>
                <w:szCs w:val="24"/>
                <w:lang w:eastAsia="ru-RU"/>
              </w:rPr>
              <w:t>млрд</w:t>
            </w:r>
            <w:proofErr w:type="spellEnd"/>
            <w:proofErr w:type="gramEnd"/>
            <w:r w:rsidRPr="008F691D">
              <w:rPr>
                <w:rFonts w:ascii="Times New Roman" w:eastAsia="Times New Roman" w:hAnsi="Times New Roman" w:cs="Times New Roman"/>
                <w:sz w:val="24"/>
                <w:szCs w:val="24"/>
                <w:lang w:eastAsia="ru-RU"/>
              </w:rPr>
              <w:t xml:space="preserve"> </w:t>
            </w:r>
          </w:p>
        </w:tc>
        <w:tc>
          <w:tcPr>
            <w:tcW w:w="1704" w:type="dxa"/>
            <w:hideMark/>
          </w:tcPr>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$4 , 4 </w:t>
            </w:r>
            <w:proofErr w:type="spellStart"/>
            <w:proofErr w:type="gramStart"/>
            <w:r w:rsidRPr="008F691D">
              <w:rPr>
                <w:rFonts w:ascii="Times New Roman" w:eastAsia="Times New Roman" w:hAnsi="Times New Roman" w:cs="Times New Roman"/>
                <w:sz w:val="24"/>
                <w:szCs w:val="24"/>
                <w:lang w:eastAsia="ru-RU"/>
              </w:rPr>
              <w:t>млн</w:t>
            </w:r>
            <w:proofErr w:type="spellEnd"/>
            <w:proofErr w:type="gramEnd"/>
            <w:r w:rsidRPr="008F691D">
              <w:rPr>
                <w:rFonts w:ascii="Times New Roman" w:eastAsia="Times New Roman" w:hAnsi="Times New Roman" w:cs="Times New Roman"/>
                <w:sz w:val="24"/>
                <w:szCs w:val="24"/>
                <w:lang w:eastAsia="ru-RU"/>
              </w:rPr>
              <w:t xml:space="preserve"> </w:t>
            </w:r>
          </w:p>
        </w:tc>
      </w:tr>
    </w:tbl>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691D">
        <w:rPr>
          <w:rFonts w:ascii="Times New Roman" w:eastAsia="Times New Roman" w:hAnsi="Times New Roman" w:cs="Times New Roman"/>
          <w:b/>
          <w:bCs/>
          <w:sz w:val="24"/>
          <w:szCs w:val="24"/>
          <w:lang w:eastAsia="ru-RU"/>
        </w:rPr>
        <w:t>Адаптирование</w:t>
      </w:r>
      <w:proofErr w:type="spellEnd"/>
      <w:r w:rsidRPr="008F691D">
        <w:rPr>
          <w:rFonts w:ascii="Times New Roman" w:eastAsia="Times New Roman" w:hAnsi="Times New Roman" w:cs="Times New Roman"/>
          <w:b/>
          <w:bCs/>
          <w:sz w:val="24"/>
          <w:szCs w:val="24"/>
          <w:lang w:eastAsia="ru-RU"/>
        </w:rPr>
        <w:t xml:space="preserve"> программ по управлению рисками для соответствия потребностям производителей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Несмотря на основательную разработку программы CAIS , производители считают, что некоторые ее характеристики не соответствуют их потребностям, а именно: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сложность и несвоевременность выплат производителям;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 платежи по программе не всегда выплачиваются по графику и не могут служить обеспечением банковских кредитов.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Федеральное правительство и власти провинции планируют адаптировать программу CAIS в ближайшее время, чтобы программа лучше соответствовала потребностям фермеров.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Несмотря на улучшения и расширение продуктов, программа ССП все еще не имеет продуктов страхования многих культур (овощи и фрукты) и животноводства. Правительство планирует основательно пересмотреть программу страхования и внести соответствующие изменения и дополнения.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sz w:val="24"/>
          <w:szCs w:val="24"/>
          <w:lang w:eastAsia="ru-RU"/>
        </w:rPr>
        <w:t xml:space="preserve">Выводы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Переход к программам, которые не стабилизируют цены на сельскохозяйственную продукцию, позволил внедрить более эффективную систему управления рисками в аграрном секторе</w:t>
      </w:r>
      <w:proofErr w:type="gramStart"/>
      <w:r w:rsidRPr="008F691D">
        <w:rPr>
          <w:rFonts w:ascii="Times New Roman" w:eastAsia="Times New Roman" w:hAnsi="Times New Roman" w:cs="Times New Roman"/>
          <w:sz w:val="24"/>
          <w:szCs w:val="24"/>
          <w:lang w:eastAsia="ru-RU"/>
        </w:rPr>
        <w:t xml:space="preserve"> .</w:t>
      </w:r>
      <w:proofErr w:type="gramEnd"/>
      <w:r w:rsidRPr="008F691D">
        <w:rPr>
          <w:rFonts w:ascii="Times New Roman" w:eastAsia="Times New Roman" w:hAnsi="Times New Roman" w:cs="Times New Roman"/>
          <w:sz w:val="24"/>
          <w:szCs w:val="24"/>
          <w:lang w:eastAsia="ru-RU"/>
        </w:rPr>
        <w:t xml:space="preserve"> Эти программы помогли Канаде выполнить свои обязательства перед торговыми партнерами, одновременно предоставив больше возможностей для стабилизации доходов производителей сельскохозяйственной продукции.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Исследование ОБСЕ выявило, что ценовая поддержка и субсидирование материально-технических ресурсов больше поддерживают поставщиков ресурсов, чем производителей. </w:t>
      </w:r>
      <w:r w:rsidRPr="008F691D">
        <w:rPr>
          <w:rFonts w:ascii="Times New Roman" w:eastAsia="Times New Roman" w:hAnsi="Times New Roman" w:cs="Times New Roman"/>
          <w:sz w:val="24"/>
          <w:szCs w:val="24"/>
          <w:lang w:eastAsia="ru-RU"/>
        </w:rPr>
        <w:lastRenderedPageBreak/>
        <w:t xml:space="preserve">К примеру, с каждого доллара государственной помощи 47 центов остаются у производителей после внедрения новой системы поддержки, тогда как при ценовой стабилизации всего 17 центов доходило до фермеров.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sz w:val="24"/>
          <w:szCs w:val="24"/>
          <w:lang w:eastAsia="ru-RU"/>
        </w:rPr>
        <w:t xml:space="preserve">Канада будет развивать программы по управлению рисками в сельскохозяйственном секторе, которые выходят за рамки </w:t>
      </w:r>
      <w:proofErr w:type="spellStart"/>
      <w:proofErr w:type="gramStart"/>
      <w:r w:rsidRPr="008F691D">
        <w:rPr>
          <w:rFonts w:ascii="Times New Roman" w:eastAsia="Times New Roman" w:hAnsi="Times New Roman" w:cs="Times New Roman"/>
          <w:sz w:val="24"/>
          <w:szCs w:val="24"/>
          <w:lang w:eastAsia="ru-RU"/>
        </w:rPr>
        <w:t>кризис-менеджмента</w:t>
      </w:r>
      <w:proofErr w:type="spellEnd"/>
      <w:proofErr w:type="gramEnd"/>
      <w:r w:rsidRPr="008F691D">
        <w:rPr>
          <w:rFonts w:ascii="Times New Roman" w:eastAsia="Times New Roman" w:hAnsi="Times New Roman" w:cs="Times New Roman"/>
          <w:sz w:val="24"/>
          <w:szCs w:val="24"/>
          <w:lang w:eastAsia="ru-RU"/>
        </w:rPr>
        <w:t xml:space="preserve"> и фокусируются на прибыльности хозяйств. Программы по управлению рисками позволят аграрному сектору лучше приспособиться к условиям глобальной экономики. Эти программы улучшают способность фермеров управлять рисками и не искажают сигналы рынка. </w:t>
      </w:r>
    </w:p>
    <w:p w:rsidR="008F691D" w:rsidRPr="008F691D" w:rsidRDefault="008F691D" w:rsidP="008F691D">
      <w:pPr>
        <w:spacing w:before="100" w:beforeAutospacing="1" w:after="100" w:afterAutospacing="1" w:line="240" w:lineRule="auto"/>
        <w:rPr>
          <w:rFonts w:ascii="Times New Roman" w:eastAsia="Times New Roman" w:hAnsi="Times New Roman" w:cs="Times New Roman"/>
          <w:sz w:val="24"/>
          <w:szCs w:val="24"/>
          <w:lang w:eastAsia="ru-RU"/>
        </w:rPr>
      </w:pPr>
      <w:r w:rsidRPr="008F691D">
        <w:rPr>
          <w:rFonts w:ascii="Times New Roman" w:eastAsia="Times New Roman" w:hAnsi="Times New Roman" w:cs="Times New Roman"/>
          <w:b/>
          <w:bCs/>
          <w:i/>
          <w:iCs/>
          <w:sz w:val="24"/>
          <w:szCs w:val="24"/>
          <w:lang w:eastAsia="ru-RU"/>
        </w:rPr>
        <w:t xml:space="preserve">Источник: </w:t>
      </w:r>
      <w:hyperlink r:id="rId4" w:history="1">
        <w:r w:rsidRPr="008F691D">
          <w:rPr>
            <w:rFonts w:ascii="Times New Roman" w:eastAsia="Times New Roman" w:hAnsi="Times New Roman" w:cs="Times New Roman"/>
            <w:b/>
            <w:bCs/>
            <w:color w:val="0000FF"/>
            <w:sz w:val="24"/>
            <w:szCs w:val="24"/>
            <w:u w:val="single"/>
            <w:lang w:eastAsia="ru-RU"/>
          </w:rPr>
          <w:t xml:space="preserve">www.mapa.es </w:t>
        </w:r>
      </w:hyperlink>
    </w:p>
    <w:p w:rsidR="007E2667" w:rsidRDefault="00CB2295"/>
    <w:sectPr w:rsidR="007E2667" w:rsidSect="00D13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F691D"/>
    <w:rsid w:val="000163CB"/>
    <w:rsid w:val="00291252"/>
    <w:rsid w:val="0029460C"/>
    <w:rsid w:val="00722296"/>
    <w:rsid w:val="007A2C7A"/>
    <w:rsid w:val="008F691D"/>
    <w:rsid w:val="00976296"/>
    <w:rsid w:val="009D61A5"/>
    <w:rsid w:val="00C117A8"/>
    <w:rsid w:val="00CB2295"/>
    <w:rsid w:val="00D078EA"/>
    <w:rsid w:val="00D13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691D"/>
    <w:rPr>
      <w:b/>
      <w:bCs/>
    </w:rPr>
  </w:style>
  <w:style w:type="paragraph" w:customStyle="1" w:styleId="text1">
    <w:name w:val="text1"/>
    <w:basedOn w:val="a"/>
    <w:rsid w:val="008F6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F691D"/>
    <w:rPr>
      <w:i/>
      <w:iCs/>
    </w:rPr>
  </w:style>
  <w:style w:type="character" w:styleId="a6">
    <w:name w:val="Hyperlink"/>
    <w:basedOn w:val="a0"/>
    <w:uiPriority w:val="99"/>
    <w:semiHidden/>
    <w:unhideWhenUsed/>
    <w:rsid w:val="008F691D"/>
    <w:rPr>
      <w:color w:val="0000FF"/>
      <w:u w:val="single"/>
    </w:rPr>
  </w:style>
</w:styles>
</file>

<file path=word/webSettings.xml><?xml version="1.0" encoding="utf-8"?>
<w:webSettings xmlns:r="http://schemas.openxmlformats.org/officeDocument/2006/relationships" xmlns:w="http://schemas.openxmlformats.org/wordprocessingml/2006/main">
  <w:divs>
    <w:div w:id="1570308300">
      <w:bodyDiv w:val="1"/>
      <w:marLeft w:val="0"/>
      <w:marRight w:val="0"/>
      <w:marTop w:val="0"/>
      <w:marBottom w:val="0"/>
      <w:divBdr>
        <w:top w:val="none" w:sz="0" w:space="0" w:color="auto"/>
        <w:left w:val="none" w:sz="0" w:space="0" w:color="auto"/>
        <w:bottom w:val="none" w:sz="0" w:space="0" w:color="auto"/>
        <w:right w:val="none" w:sz="0" w:space="0" w:color="auto"/>
      </w:divBdr>
      <w:divsChild>
        <w:div w:id="1730809899">
          <w:marLeft w:val="0"/>
          <w:marRight w:val="0"/>
          <w:marTop w:val="0"/>
          <w:marBottom w:val="0"/>
          <w:divBdr>
            <w:top w:val="none" w:sz="0" w:space="0" w:color="auto"/>
            <w:left w:val="none" w:sz="0" w:space="0" w:color="auto"/>
            <w:bottom w:val="none" w:sz="0" w:space="0" w:color="auto"/>
            <w:right w:val="none" w:sz="0" w:space="0" w:color="auto"/>
          </w:divBdr>
          <w:divsChild>
            <w:div w:id="1248684362">
              <w:marLeft w:val="0"/>
              <w:marRight w:val="0"/>
              <w:marTop w:val="0"/>
              <w:marBottom w:val="0"/>
              <w:divBdr>
                <w:top w:val="none" w:sz="0" w:space="0" w:color="auto"/>
                <w:left w:val="none" w:sz="0" w:space="0" w:color="auto"/>
                <w:bottom w:val="none" w:sz="0" w:space="0" w:color="auto"/>
                <w:right w:val="none" w:sz="0" w:space="0" w:color="auto"/>
              </w:divBdr>
              <w:divsChild>
                <w:div w:id="7976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groinsurance.com/ru/pratice/www.mapa.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2763</Words>
  <Characters>15751</Characters>
  <Application>Microsoft Office Word</Application>
  <DocSecurity>0</DocSecurity>
  <Lines>131</Lines>
  <Paragraphs>36</Paragraphs>
  <ScaleCrop>false</ScaleCrop>
  <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2012-07-23T12:56:00Z</dcterms:created>
  <dcterms:modified xsi:type="dcterms:W3CDTF">2012-10-12T07:35:00Z</dcterms:modified>
</cp:coreProperties>
</file>