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1" w:rsidRPr="00387421" w:rsidRDefault="00387421" w:rsidP="0038742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87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2F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87421" w:rsidRPr="00387421" w:rsidRDefault="00387421" w:rsidP="00387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страхования (стандартны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81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животных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осуществляемого с государственной поддержкой  </w:t>
      </w:r>
      <w:proofErr w:type="gramEnd"/>
    </w:p>
    <w:p w:rsidR="00200BB2" w:rsidRPr="003F467E" w:rsidRDefault="003F467E" w:rsidP="00387421">
      <w:pPr>
        <w:pStyle w:val="2"/>
        <w:numPr>
          <w:ilvl w:val="0"/>
          <w:numId w:val="0"/>
        </w:numPr>
        <w:jc w:val="center"/>
      </w:pPr>
      <w:r w:rsidRPr="003F467E">
        <w:t>Положение о персональных данных</w:t>
      </w:r>
      <w:r>
        <w:t xml:space="preserve"> и сведениях, </w:t>
      </w:r>
      <w:r w:rsidRPr="003F467E">
        <w:t>позволяющи</w:t>
      </w:r>
      <w:r>
        <w:t>х</w:t>
      </w:r>
      <w:r w:rsidRPr="003F467E">
        <w:t xml:space="preserve"> идентифицировать </w:t>
      </w:r>
      <w:r>
        <w:t>с</w:t>
      </w:r>
      <w:r w:rsidRPr="003F467E">
        <w:t xml:space="preserve">трахователя </w:t>
      </w:r>
      <w:r>
        <w:t>и выгодоприобретателя.</w:t>
      </w:r>
    </w:p>
    <w:p w:rsidR="003F467E" w:rsidRPr="003F467E" w:rsidRDefault="003F467E" w:rsidP="003F467E">
      <w:pPr>
        <w:pStyle w:val="2"/>
      </w:pPr>
      <w:bookmarkStart w:id="1" w:name="_Ref437853196"/>
      <w:r>
        <w:t>Обработка персональных данных.</w:t>
      </w:r>
    </w:p>
    <w:p w:rsid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37855044"/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(физическое лицо) подтверждает свое согласие на обработку Страховщиком и передачу третьим лицам перечисленных ниже персональных данных Страхователя для осуществления страхования по договору сельскохозяйственного страхования в соответствии с Федеральным законом от 27.07.2006 № 152-ФЗ «О персональных данных», в том числе в целях проверки качества оказания страховых услуг и урегулирования убытков по договору сельскохозяйственного страхования, администрирования договора сельскохозяйственного страхования, а также в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информирования Страхователя о других продуктах и услугах Страховщика.</w:t>
      </w:r>
      <w:bookmarkEnd w:id="1"/>
      <w:bookmarkEnd w:id="2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1 ст. 3 Федерального закона от 27.07.2006 №152-ФЗ «О персональных данных» персональные данные Страхователя включают в себя следующие данные: фамилия, имя, отчество; год, месяц, дата и место рождения; паспортные данные; адрес регистрации и фактического проживания;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другие данные, указанные в заключенном со Страховщиком договоре сельскохозяйственного страхования (включая неотъемлемые его части: заявление на страхование, приложения и другие), которые могут быть отнесены в соответствии с действующим законодательством Российской Федерации к персональным данным.</w:t>
      </w:r>
      <w:proofErr w:type="gramEnd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предоставляет Страховщику право осуществлять </w:t>
      </w:r>
      <w:r w:rsidR="001A1FFF">
        <w:rPr>
          <w:rFonts w:ascii="Times New Roman" w:eastAsia="Calibri" w:hAnsi="Times New Roman" w:cs="Times New Roman"/>
          <w:sz w:val="24"/>
          <w:szCs w:val="24"/>
        </w:rPr>
        <w:t>такие</w:t>
      </w:r>
      <w:r w:rsidR="001A1FFF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действия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(операции) с персональными данными, </w:t>
      </w:r>
      <w:r w:rsidR="001A1FFF">
        <w:rPr>
          <w:rFonts w:ascii="Times New Roman" w:eastAsia="Calibri" w:hAnsi="Times New Roman" w:cs="Times New Roman"/>
          <w:sz w:val="24"/>
          <w:szCs w:val="24"/>
        </w:rPr>
        <w:t>как</w:t>
      </w:r>
      <w:r w:rsidR="001A1FFF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сбор, систематизаци</w:t>
      </w:r>
      <w:r w:rsidR="001A1FFF">
        <w:rPr>
          <w:rFonts w:ascii="Times New Roman" w:eastAsia="Calibri" w:hAnsi="Times New Roman" w:cs="Times New Roman"/>
          <w:sz w:val="24"/>
          <w:szCs w:val="24"/>
        </w:rPr>
        <w:t>я</w:t>
      </w:r>
      <w:r w:rsidRPr="003F467E">
        <w:rPr>
          <w:rFonts w:ascii="Times New Roman" w:eastAsia="Calibri" w:hAnsi="Times New Roman" w:cs="Times New Roman"/>
          <w:sz w:val="24"/>
          <w:szCs w:val="24"/>
        </w:rPr>
        <w:t>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Страховщик вправе обрабатывать персональные данные посредством включения их в электронные базы данных Страховщика.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Страховщик имеет право во исполнение своих обязательств по договору сельскохозяйственного страхования передавать персональные данные Страхователя третьим лицам, при условии, что у Страховщика есть соглашение с указанными третьими лицами, обеспечивающее безопасность персональных данных при их обработке и предотвращение разглашения персональных данных.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дает свое согласие на обработку персональных данных Страхователя с момента заключения договора сельскохозяйственного страхования (если заключению договора сельскохозяйственного страхования предшествовала подача Страхователем заявления на страхование, то согласие действует с даты, указанной в заявлении на страхование). Согласие Страхователя на обработку персональных данных Страхователя действует в течение 5 (пят</w:t>
      </w:r>
      <w:r w:rsidR="00387421">
        <w:rPr>
          <w:rFonts w:ascii="Times New Roman" w:eastAsia="Calibri" w:hAnsi="Times New Roman" w:cs="Times New Roman"/>
          <w:sz w:val="24"/>
          <w:szCs w:val="24"/>
        </w:rPr>
        <w:t>и</w:t>
      </w:r>
      <w:r w:rsidRPr="003F467E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вправе отозвать свое согласие посредством составления соответствующего письменного документа, который должен быть направлен в адрес Страховщика заказным письмом с уведомлением о вручении либо вручен лично под расписку уполномоченному представителю Страховщика. В случае поступления </w:t>
      </w: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Страховщику от Страхователя письменного заявления об отзыве согласия на обработку персональных данных, согласие считается отозванным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 Страховщику.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После окончания срока действия договора сельскохозяйственного страхования (в том числе при его расторжении)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 в срок, не превышающий 5 (пять) лет с даты окончания срока действия договора сельскохозяйственного страхования или отзыва согласия на обработку персональных данных.</w:t>
      </w:r>
      <w:proofErr w:type="gramEnd"/>
    </w:p>
    <w:p w:rsidR="003F467E" w:rsidRP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Указанные выше положения пункта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387421">
        <w:rPr>
          <w:rFonts w:ascii="Times New Roman" w:eastAsia="Calibri" w:hAnsi="Times New Roman" w:cs="Times New Roman"/>
          <w:sz w:val="24"/>
          <w:szCs w:val="24"/>
        </w:rPr>
        <w:instrText xml:space="preserve"> REF _Ref437855044 \r \h </w:instrText>
      </w:r>
      <w:r w:rsidR="00387421">
        <w:rPr>
          <w:rFonts w:ascii="Times New Roman" w:eastAsia="Calibri" w:hAnsi="Times New Roman" w:cs="Times New Roman"/>
          <w:sz w:val="24"/>
          <w:szCs w:val="24"/>
        </w:rPr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1.1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относятся также и к Выгодоприобретателю в случае подписания им согласия на обработку Страховщиком персональных данных.</w:t>
      </w:r>
    </w:p>
    <w:p w:rsidR="003F467E" w:rsidRPr="003F467E" w:rsidRDefault="006533BA" w:rsidP="003F467E">
      <w:pPr>
        <w:pStyle w:val="2"/>
      </w:pPr>
      <w:r>
        <w:t>Идентификация страхователя и выгодоприробретателя</w:t>
      </w:r>
      <w:r w:rsidR="003F467E">
        <w:t>.</w:t>
      </w:r>
    </w:p>
    <w:p w:rsidR="003F467E" w:rsidRDefault="00B90D39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ри заключении договора сельскохозяйственного страхования Страховщик вправе затребовать от Страхователя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Выгодоприобретателя документы, позволяющие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идентифицировать</w:t>
      </w:r>
      <w:r w:rsidR="006533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437853476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Страхователи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(Выгодоприобретатели)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– юридические лица предъявляют Страховщику документы, позволяющие установить следующие сведения:</w:t>
      </w:r>
      <w:bookmarkEnd w:id="3"/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или код иностранной организации (далее - КИО);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(ОГРН/КИО);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дата и место государственной регистрации;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 (юридический адрес);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почтовый адрес;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467E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владельцев (в объеме сведений, предусмотренных для физического лица в 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единоличного исполнительного органа (в объеме сведений, предусмотренных для физических лиц в 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>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87421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статус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 / не 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(в случае если лицо не является резидентом, необходимо указать, резидентом какого государства оно является);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индивидуальные предприниматели предъявляют Страховщику документы, позволяющие установить следующие сведения: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данные миграционной карты, документа, подтверждающего право иностранного </w:t>
      </w: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ИП (данные из ОГРНИП); 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государственной регистрации ИП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адрес места регистрации;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почтовый адрес; 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409163035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физические лица предъявляют Страховщику документы, позволяющие установить следующие сведения:</w:t>
      </w:r>
      <w:bookmarkEnd w:id="4"/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1620A9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(при его наличии).</w:t>
      </w:r>
    </w:p>
    <w:p w:rsidR="003F467E" w:rsidRPr="003F467E" w:rsidRDefault="006533BA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вправе сократить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указанный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_Ref437853476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874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_Ref409163035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874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7E" w:rsidRDefault="003F467E" w:rsidP="003F467E"/>
    <w:sectPr w:rsidR="003F467E" w:rsidSect="005B0FDB">
      <w:footerReference w:type="default" r:id="rId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A" w:rsidRDefault="006533BA" w:rsidP="006533BA">
      <w:pPr>
        <w:spacing w:after="0" w:line="240" w:lineRule="auto"/>
      </w:pPr>
      <w:r>
        <w:separator/>
      </w:r>
    </w:p>
  </w:endnote>
  <w:end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83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33BA" w:rsidRPr="00387421" w:rsidRDefault="006533BA" w:rsidP="003874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0F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0F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0F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FDB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5B0F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A" w:rsidRDefault="006533BA" w:rsidP="006533BA">
      <w:pPr>
        <w:spacing w:after="0" w:line="240" w:lineRule="auto"/>
      </w:pPr>
      <w:r>
        <w:separator/>
      </w:r>
    </w:p>
  </w:footnote>
  <w:foot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A2BC8B34"/>
    <w:lvl w:ilvl="0">
      <w:start w:val="1"/>
      <w:numFmt w:val="decimal"/>
      <w:pStyle w:val="2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none"/>
      <w:isLgl/>
      <w:suff w:val="space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E"/>
    <w:rsid w:val="000D5618"/>
    <w:rsid w:val="001620A9"/>
    <w:rsid w:val="001A1FFF"/>
    <w:rsid w:val="00200BB2"/>
    <w:rsid w:val="002B6623"/>
    <w:rsid w:val="002F6819"/>
    <w:rsid w:val="00387421"/>
    <w:rsid w:val="003F467E"/>
    <w:rsid w:val="005B0FDB"/>
    <w:rsid w:val="006533BA"/>
    <w:rsid w:val="00A720C4"/>
    <w:rsid w:val="00B90D39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750C-6871-4288-B232-0A55013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Борануков Мухарбий Хазраилевич</cp:lastModifiedBy>
  <cp:revision>9</cp:revision>
  <dcterms:created xsi:type="dcterms:W3CDTF">2015-12-14T07:32:00Z</dcterms:created>
  <dcterms:modified xsi:type="dcterms:W3CDTF">2016-01-18T07:21:00Z</dcterms:modified>
</cp:coreProperties>
</file>